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055" w:rsidRPr="0026022C" w:rsidRDefault="00C85055" w:rsidP="0026022C">
      <w:pPr>
        <w:pStyle w:val="1"/>
        <w:widowControl/>
        <w:spacing w:beforeAutospacing="0" w:afterAutospacing="0"/>
        <w:rPr>
          <w:rFonts w:ascii="仿宋_GB2312" w:eastAsia="仿宋_GB2312" w:hAnsi="仿宋" w:cs="微软雅黑" w:hint="default"/>
          <w:color w:val="333333"/>
          <w:sz w:val="30"/>
          <w:szCs w:val="30"/>
        </w:rPr>
      </w:pPr>
      <w:bookmarkStart w:id="0" w:name="_GoBack"/>
      <w:bookmarkEnd w:id="0"/>
      <w:r w:rsidRPr="00C85055">
        <w:rPr>
          <w:rFonts w:ascii="仿宋_GB2312" w:eastAsia="仿宋_GB2312" w:hAnsi="仿宋" w:cs="微软雅黑"/>
          <w:color w:val="333333"/>
          <w:sz w:val="30"/>
          <w:szCs w:val="30"/>
        </w:rPr>
        <w:t>附件4：</w:t>
      </w:r>
    </w:p>
    <w:p w:rsidR="00744382" w:rsidRDefault="007107CD" w:rsidP="00744382">
      <w:pPr>
        <w:pStyle w:val="1"/>
        <w:widowControl/>
        <w:spacing w:beforeLines="50" w:before="156" w:beforeAutospacing="0" w:afterAutospacing="0" w:line="460" w:lineRule="exact"/>
        <w:jc w:val="center"/>
        <w:rPr>
          <w:rFonts w:ascii="方正小标宋简体" w:eastAsia="方正小标宋简体" w:hAnsi="仿宋" w:cs="微软雅黑" w:hint="default"/>
          <w:b w:val="0"/>
          <w:color w:val="333333"/>
          <w:sz w:val="36"/>
          <w:szCs w:val="36"/>
        </w:rPr>
      </w:pPr>
      <w:r w:rsidRPr="00744382">
        <w:rPr>
          <w:rFonts w:ascii="方正小标宋简体" w:eastAsia="方正小标宋简体" w:hAnsi="仿宋" w:cs="微软雅黑"/>
          <w:b w:val="0"/>
          <w:color w:val="333333"/>
          <w:sz w:val="36"/>
          <w:szCs w:val="36"/>
        </w:rPr>
        <w:t>关于开展</w:t>
      </w:r>
      <w:r w:rsidR="00435F39" w:rsidRPr="00744382">
        <w:rPr>
          <w:rFonts w:ascii="方正小标宋简体" w:eastAsia="方正小标宋简体" w:hAnsi="仿宋" w:cs="微软雅黑"/>
          <w:b w:val="0"/>
          <w:color w:val="333333"/>
          <w:sz w:val="36"/>
          <w:szCs w:val="36"/>
        </w:rPr>
        <w:t>2023</w:t>
      </w:r>
      <w:r w:rsidRPr="00744382">
        <w:rPr>
          <w:rFonts w:ascii="方正小标宋简体" w:eastAsia="方正小标宋简体" w:hAnsi="仿宋" w:cs="微软雅黑"/>
          <w:b w:val="0"/>
          <w:color w:val="333333"/>
          <w:sz w:val="36"/>
          <w:szCs w:val="36"/>
        </w:rPr>
        <w:t>年“寒假母校行”志愿活动、专项社会</w:t>
      </w:r>
    </w:p>
    <w:p w:rsidR="00121A14" w:rsidRPr="00744382" w:rsidRDefault="007107CD" w:rsidP="00744382">
      <w:pPr>
        <w:pStyle w:val="1"/>
        <w:widowControl/>
        <w:spacing w:beforeAutospacing="0" w:afterLines="50" w:after="156" w:afterAutospacing="0" w:line="460" w:lineRule="exact"/>
        <w:jc w:val="center"/>
        <w:rPr>
          <w:rFonts w:ascii="方正小标宋简体" w:eastAsia="方正小标宋简体" w:hAnsi="仿宋" w:cs="微软雅黑" w:hint="default"/>
          <w:b w:val="0"/>
          <w:color w:val="333333"/>
          <w:sz w:val="36"/>
          <w:szCs w:val="36"/>
        </w:rPr>
      </w:pPr>
      <w:r w:rsidRPr="00744382">
        <w:rPr>
          <w:rFonts w:ascii="方正小标宋简体" w:eastAsia="方正小标宋简体" w:hAnsi="仿宋" w:cs="微软雅黑"/>
          <w:b w:val="0"/>
          <w:color w:val="333333"/>
          <w:sz w:val="36"/>
          <w:szCs w:val="36"/>
        </w:rPr>
        <w:t>实践</w:t>
      </w:r>
      <w:r w:rsidR="00435F39" w:rsidRPr="00744382">
        <w:rPr>
          <w:rFonts w:ascii="方正小标宋简体" w:eastAsia="方正小标宋简体" w:hAnsi="仿宋" w:cs="微软雅黑"/>
          <w:b w:val="0"/>
          <w:color w:val="333333"/>
          <w:sz w:val="36"/>
          <w:szCs w:val="36"/>
        </w:rPr>
        <w:t>的通知</w:t>
      </w:r>
    </w:p>
    <w:p w:rsidR="00121A14" w:rsidRPr="00744382" w:rsidRDefault="00435F39" w:rsidP="00744382">
      <w:pPr>
        <w:widowControl/>
        <w:spacing w:line="460" w:lineRule="exact"/>
        <w:rPr>
          <w:rFonts w:ascii="仿宋_GB2312" w:eastAsia="仿宋_GB2312" w:hAnsi="仿宋" w:cs="Calibri"/>
          <w:color w:val="333333"/>
          <w:sz w:val="28"/>
          <w:szCs w:val="28"/>
        </w:rPr>
      </w:pP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各学院：</w:t>
      </w:r>
    </w:p>
    <w:p w:rsidR="00121A14" w:rsidRPr="00744382" w:rsidRDefault="00435F39" w:rsidP="00744382">
      <w:pPr>
        <w:widowControl/>
        <w:spacing w:line="460" w:lineRule="exact"/>
        <w:ind w:firstLineChars="200" w:firstLine="560"/>
        <w:rPr>
          <w:rFonts w:ascii="仿宋_GB2312" w:eastAsia="仿宋_GB2312" w:hAnsi="仿宋" w:cs="Calibri"/>
          <w:color w:val="333333"/>
          <w:sz w:val="28"/>
          <w:szCs w:val="28"/>
        </w:rPr>
      </w:pP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为充分展现学校发展历程、办学特色、学子风采，密切我校与各中学的联系，增进广大高中生对我校的了解和认同，</w:t>
      </w: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eastAsia="zh-Hans" w:bidi="ar"/>
        </w:rPr>
        <w:t>锻炼在校学生的</w:t>
      </w: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社会实践能力，吸引更多的优秀生源报考我校，现面向在校本科生招募2023年寒假回访高中母校招生宣传志愿者。现将有关事项通知如下：</w:t>
      </w:r>
    </w:p>
    <w:p w:rsidR="00121A14" w:rsidRPr="00744382" w:rsidRDefault="00435F39" w:rsidP="00744382">
      <w:pPr>
        <w:widowControl/>
        <w:spacing w:beforeLines="25" w:before="78" w:afterLines="25" w:after="78" w:line="460" w:lineRule="exact"/>
        <w:ind w:firstLineChars="200" w:firstLine="643"/>
        <w:outlineLvl w:val="0"/>
        <w:rPr>
          <w:rFonts w:ascii="黑体" w:eastAsia="黑体" w:hAnsi="黑体" w:cs="Calibri"/>
          <w:color w:val="333333"/>
          <w:sz w:val="32"/>
          <w:szCs w:val="28"/>
        </w:rPr>
      </w:pPr>
      <w:r w:rsidRPr="00744382">
        <w:rPr>
          <w:rStyle w:val="a5"/>
          <w:rFonts w:ascii="黑体" w:eastAsia="黑体" w:hAnsi="黑体" w:cs="宋体" w:hint="eastAsia"/>
          <w:bCs/>
          <w:color w:val="333333"/>
          <w:kern w:val="0"/>
          <w:sz w:val="32"/>
          <w:szCs w:val="28"/>
          <w:lang w:bidi="ar"/>
        </w:rPr>
        <w:t>一、招募对象</w:t>
      </w:r>
    </w:p>
    <w:p w:rsidR="00121A14" w:rsidRPr="00744382" w:rsidRDefault="00435F39" w:rsidP="00744382">
      <w:pPr>
        <w:widowControl/>
        <w:spacing w:line="460" w:lineRule="exact"/>
        <w:ind w:firstLineChars="200" w:firstLine="560"/>
        <w:rPr>
          <w:rFonts w:ascii="仿宋_GB2312" w:eastAsia="仿宋_GB2312" w:hAnsi="仿宋" w:cs="Calibri"/>
          <w:color w:val="333333"/>
          <w:sz w:val="28"/>
          <w:szCs w:val="28"/>
        </w:rPr>
      </w:pP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全日制在校本科生</w:t>
      </w:r>
    </w:p>
    <w:p w:rsidR="00121A14" w:rsidRPr="00744382" w:rsidRDefault="00435F39" w:rsidP="00744382">
      <w:pPr>
        <w:widowControl/>
        <w:spacing w:beforeLines="25" w:before="78" w:afterLines="25" w:after="78" w:line="460" w:lineRule="exact"/>
        <w:ind w:firstLineChars="200" w:firstLine="643"/>
        <w:outlineLvl w:val="0"/>
        <w:rPr>
          <w:rStyle w:val="a5"/>
          <w:rFonts w:ascii="黑体" w:eastAsia="黑体" w:hAnsi="黑体" w:cs="宋体"/>
          <w:bCs/>
          <w:kern w:val="0"/>
          <w:sz w:val="32"/>
          <w:lang w:bidi="ar"/>
        </w:rPr>
      </w:pPr>
      <w:r w:rsidRPr="00744382">
        <w:rPr>
          <w:rStyle w:val="a5"/>
          <w:rFonts w:ascii="黑体" w:eastAsia="黑体" w:hAnsi="黑体" w:cs="宋体" w:hint="eastAsia"/>
          <w:bCs/>
          <w:color w:val="333333"/>
          <w:kern w:val="0"/>
          <w:sz w:val="32"/>
          <w:szCs w:val="28"/>
          <w:lang w:bidi="ar"/>
        </w:rPr>
        <w:t>二、工作内容</w:t>
      </w:r>
    </w:p>
    <w:p w:rsidR="00744382" w:rsidRPr="00744382" w:rsidRDefault="00744382" w:rsidP="00744382">
      <w:pPr>
        <w:widowControl/>
        <w:spacing w:line="460" w:lineRule="exact"/>
        <w:ind w:firstLineChars="200" w:firstLine="600"/>
        <w:outlineLvl w:val="1"/>
        <w:rPr>
          <w:rStyle w:val="a5"/>
          <w:rFonts w:ascii="楷体_GB2312" w:eastAsia="楷体_GB2312" w:hAnsi="仿宋" w:cs="宋体"/>
          <w:bCs/>
          <w:color w:val="333333"/>
          <w:kern w:val="0"/>
          <w:sz w:val="30"/>
          <w:szCs w:val="30"/>
          <w:lang w:bidi="ar"/>
        </w:rPr>
      </w:pPr>
      <w:r w:rsidRPr="00744382">
        <w:rPr>
          <w:rStyle w:val="a5"/>
          <w:rFonts w:ascii="楷体_GB2312" w:eastAsia="楷体_GB2312" w:hAnsi="仿宋" w:cs="宋体" w:hint="eastAsia"/>
          <w:bCs/>
          <w:color w:val="333333"/>
          <w:kern w:val="0"/>
          <w:sz w:val="30"/>
          <w:szCs w:val="30"/>
          <w:lang w:bidi="ar"/>
        </w:rPr>
        <w:t>（一）回访母校，感谢师恩</w:t>
      </w:r>
    </w:p>
    <w:p w:rsidR="00121A14" w:rsidRPr="00744382" w:rsidRDefault="00435F39" w:rsidP="00744382">
      <w:pPr>
        <w:widowControl/>
        <w:spacing w:line="460" w:lineRule="exact"/>
        <w:ind w:firstLineChars="200" w:firstLine="560"/>
        <w:rPr>
          <w:rFonts w:ascii="仿宋_GB2312" w:eastAsia="仿宋_GB2312" w:hAnsi="仿宋" w:cs="Calibri"/>
          <w:color w:val="333333"/>
          <w:sz w:val="28"/>
          <w:szCs w:val="28"/>
          <w:lang w:eastAsia="zh-Hans"/>
        </w:rPr>
      </w:pP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看望老师，并向其汇报在校学习生活状况，分享</w:t>
      </w: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eastAsia="zh-Hans" w:bidi="ar"/>
        </w:rPr>
        <w:t>个人选择中南</w:t>
      </w:r>
      <w:proofErr w:type="gramStart"/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eastAsia="zh-Hans" w:bidi="ar"/>
        </w:rPr>
        <w:t>财经政法</w:t>
      </w:r>
      <w:proofErr w:type="gramEnd"/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大学</w:t>
      </w: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eastAsia="zh-Hans" w:bidi="ar"/>
        </w:rPr>
        <w:t>的原因、在中南</w:t>
      </w:r>
      <w:proofErr w:type="gramStart"/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eastAsia="zh-Hans" w:bidi="ar"/>
        </w:rPr>
        <w:t>财经政</w:t>
      </w:r>
      <w:proofErr w:type="gramEnd"/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eastAsia="zh-Hans" w:bidi="ar"/>
        </w:rPr>
        <w:t>法大学的学习经历与</w:t>
      </w: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生活感悟。</w:t>
      </w: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eastAsia="zh-Hans" w:bidi="ar"/>
        </w:rPr>
        <w:t>从个人体悟中展现中南财经政法大学的魅力。</w:t>
      </w:r>
    </w:p>
    <w:p w:rsidR="00744382" w:rsidRPr="00744382" w:rsidRDefault="00744382" w:rsidP="00744382">
      <w:pPr>
        <w:widowControl/>
        <w:spacing w:line="460" w:lineRule="exact"/>
        <w:ind w:firstLineChars="200" w:firstLine="600"/>
        <w:outlineLvl w:val="1"/>
        <w:rPr>
          <w:rStyle w:val="a5"/>
          <w:rFonts w:ascii="楷体_GB2312" w:eastAsia="楷体_GB2312" w:hAnsi="仿宋" w:cs="宋体"/>
          <w:bCs/>
          <w:color w:val="333333"/>
          <w:kern w:val="0"/>
          <w:sz w:val="30"/>
          <w:szCs w:val="30"/>
          <w:lang w:bidi="ar"/>
        </w:rPr>
      </w:pPr>
      <w:r w:rsidRPr="00744382">
        <w:rPr>
          <w:rStyle w:val="a5"/>
          <w:rFonts w:ascii="楷体_GB2312" w:eastAsia="楷体_GB2312" w:hAnsi="仿宋" w:cs="宋体" w:hint="eastAsia"/>
          <w:bCs/>
          <w:color w:val="333333"/>
          <w:kern w:val="0"/>
          <w:sz w:val="30"/>
          <w:szCs w:val="30"/>
          <w:lang w:bidi="ar"/>
        </w:rPr>
        <w:t>（二）分享成长，介绍学校</w:t>
      </w:r>
    </w:p>
    <w:p w:rsidR="00121A14" w:rsidRPr="00744382" w:rsidRDefault="00435F39" w:rsidP="00744382">
      <w:pPr>
        <w:widowControl/>
        <w:spacing w:line="460" w:lineRule="exact"/>
        <w:ind w:firstLineChars="200" w:firstLine="560"/>
        <w:rPr>
          <w:rFonts w:ascii="仿宋_GB2312" w:eastAsia="仿宋_GB2312" w:hAnsi="仿宋" w:cs="Calibri"/>
          <w:color w:val="333333"/>
          <w:sz w:val="28"/>
          <w:szCs w:val="28"/>
        </w:rPr>
      </w:pP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通过专题座谈、经验分享、政策宣讲等形式，集中播放学校本科招生宣传短片、校庆宣传短片，向母校中学师生介绍学校70余年办学历史以及专业设置、校园环境、奖助学金体系和2022年各类招生简章、录取情况等。</w:t>
      </w:r>
    </w:p>
    <w:p w:rsidR="00744382" w:rsidRPr="00744382" w:rsidRDefault="00744382" w:rsidP="00744382">
      <w:pPr>
        <w:widowControl/>
        <w:spacing w:line="460" w:lineRule="exact"/>
        <w:ind w:firstLineChars="200" w:firstLine="600"/>
        <w:outlineLvl w:val="1"/>
        <w:rPr>
          <w:rStyle w:val="a5"/>
          <w:rFonts w:ascii="楷体_GB2312" w:eastAsia="楷体_GB2312" w:hAnsi="仿宋" w:cs="宋体"/>
          <w:bCs/>
          <w:color w:val="333333"/>
          <w:kern w:val="0"/>
          <w:sz w:val="30"/>
          <w:szCs w:val="30"/>
          <w:lang w:bidi="ar"/>
        </w:rPr>
      </w:pPr>
      <w:r w:rsidRPr="00744382">
        <w:rPr>
          <w:rStyle w:val="a5"/>
          <w:rFonts w:ascii="楷体_GB2312" w:eastAsia="楷体_GB2312" w:hAnsi="仿宋" w:cs="宋体" w:hint="eastAsia"/>
          <w:bCs/>
          <w:color w:val="333333"/>
          <w:kern w:val="0"/>
          <w:sz w:val="30"/>
          <w:szCs w:val="30"/>
          <w:lang w:bidi="ar"/>
        </w:rPr>
        <w:t>（三）助力高考，朋辈引导</w:t>
      </w:r>
    </w:p>
    <w:p w:rsidR="00121A14" w:rsidRPr="00744382" w:rsidRDefault="00435F39" w:rsidP="00744382">
      <w:pPr>
        <w:widowControl/>
        <w:spacing w:line="460" w:lineRule="exact"/>
        <w:ind w:firstLineChars="200" w:firstLine="560"/>
        <w:rPr>
          <w:rFonts w:ascii="仿宋_GB2312" w:eastAsia="仿宋_GB2312" w:hAnsi="仿宋" w:cs="宋体"/>
          <w:color w:val="333333"/>
          <w:kern w:val="0"/>
          <w:sz w:val="28"/>
          <w:szCs w:val="28"/>
          <w:lang w:eastAsia="zh-Hans" w:bidi="ar"/>
        </w:rPr>
      </w:pP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与学弟学妹分享高中阶段学习心得，解答他们对于高考、择校和志愿填报等疑问和困惑。通过微信、QQ等方式建立一对一或一对多的个性化服务，鼓励优秀学子投身</w:t>
      </w:r>
      <w:proofErr w:type="gramStart"/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财经政法事业</w:t>
      </w:r>
      <w:proofErr w:type="gramEnd"/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。</w:t>
      </w:r>
    </w:p>
    <w:p w:rsidR="00C85055" w:rsidRDefault="00C85055">
      <w:pPr>
        <w:widowControl/>
        <w:jc w:val="left"/>
        <w:rPr>
          <w:rStyle w:val="a5"/>
          <w:rFonts w:ascii="黑体" w:eastAsia="黑体" w:hAnsi="黑体" w:cs="宋体"/>
          <w:bCs/>
          <w:color w:val="333333"/>
          <w:kern w:val="0"/>
          <w:sz w:val="32"/>
          <w:szCs w:val="28"/>
          <w:lang w:bidi="ar"/>
        </w:rPr>
      </w:pPr>
      <w:r>
        <w:rPr>
          <w:rStyle w:val="a5"/>
          <w:rFonts w:ascii="黑体" w:eastAsia="黑体" w:hAnsi="黑体" w:cs="宋体"/>
          <w:bCs/>
          <w:color w:val="333333"/>
          <w:kern w:val="0"/>
          <w:sz w:val="32"/>
          <w:szCs w:val="28"/>
          <w:lang w:bidi="ar"/>
        </w:rPr>
        <w:br w:type="page"/>
      </w:r>
    </w:p>
    <w:p w:rsidR="00121A14" w:rsidRPr="00744382" w:rsidRDefault="00435F39" w:rsidP="00744382">
      <w:pPr>
        <w:widowControl/>
        <w:spacing w:beforeLines="25" w:before="78" w:afterLines="25" w:after="78" w:line="460" w:lineRule="exact"/>
        <w:ind w:firstLineChars="200" w:firstLine="643"/>
        <w:outlineLvl w:val="0"/>
        <w:rPr>
          <w:rStyle w:val="a5"/>
          <w:rFonts w:ascii="黑体" w:eastAsia="黑体" w:hAnsi="黑体" w:cs="宋体"/>
          <w:bCs/>
          <w:kern w:val="0"/>
          <w:sz w:val="32"/>
          <w:lang w:bidi="ar"/>
        </w:rPr>
      </w:pPr>
      <w:r w:rsidRPr="00744382">
        <w:rPr>
          <w:rStyle w:val="a5"/>
          <w:rFonts w:ascii="黑体" w:eastAsia="黑体" w:hAnsi="黑体" w:cs="宋体" w:hint="eastAsia"/>
          <w:bCs/>
          <w:color w:val="333333"/>
          <w:kern w:val="0"/>
          <w:sz w:val="32"/>
          <w:szCs w:val="28"/>
          <w:lang w:bidi="ar"/>
        </w:rPr>
        <w:lastRenderedPageBreak/>
        <w:t>三、具体安排</w:t>
      </w:r>
    </w:p>
    <w:p w:rsidR="00121A14" w:rsidRPr="00744382" w:rsidRDefault="00435F39" w:rsidP="00744382">
      <w:pPr>
        <w:widowControl/>
        <w:spacing w:line="460" w:lineRule="exact"/>
        <w:ind w:firstLineChars="200" w:firstLine="600"/>
        <w:outlineLvl w:val="1"/>
        <w:rPr>
          <w:rStyle w:val="a5"/>
          <w:rFonts w:ascii="楷体_GB2312" w:eastAsia="楷体_GB2312" w:cs="宋体"/>
          <w:bCs/>
          <w:kern w:val="0"/>
          <w:sz w:val="30"/>
          <w:szCs w:val="30"/>
          <w:lang w:bidi="ar"/>
        </w:rPr>
      </w:pPr>
      <w:r w:rsidRPr="00744382">
        <w:rPr>
          <w:rStyle w:val="a5"/>
          <w:rFonts w:ascii="楷体_GB2312" w:eastAsia="楷体_GB2312" w:hAnsi="仿宋" w:cs="宋体" w:hint="eastAsia"/>
          <w:bCs/>
          <w:color w:val="333333"/>
          <w:kern w:val="0"/>
          <w:sz w:val="30"/>
          <w:szCs w:val="30"/>
          <w:lang w:bidi="ar"/>
        </w:rPr>
        <w:t>（一）招募条件</w:t>
      </w:r>
    </w:p>
    <w:p w:rsidR="00121A14" w:rsidRPr="00744382" w:rsidRDefault="00435F39" w:rsidP="00744382">
      <w:pPr>
        <w:widowControl/>
        <w:spacing w:line="460" w:lineRule="exact"/>
        <w:ind w:firstLineChars="200" w:firstLine="560"/>
        <w:rPr>
          <w:rFonts w:ascii="仿宋_GB2312" w:eastAsia="仿宋_GB2312" w:hAnsi="仿宋" w:cs="Calibri"/>
          <w:color w:val="333333"/>
          <w:sz w:val="28"/>
          <w:szCs w:val="28"/>
        </w:rPr>
      </w:pP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1.爱校荣校，具有志愿服务精神。</w:t>
      </w:r>
    </w:p>
    <w:p w:rsidR="00121A14" w:rsidRPr="00744382" w:rsidRDefault="00435F39" w:rsidP="00744382">
      <w:pPr>
        <w:widowControl/>
        <w:spacing w:line="460" w:lineRule="exact"/>
        <w:ind w:firstLineChars="200" w:firstLine="560"/>
        <w:rPr>
          <w:rFonts w:ascii="仿宋_GB2312" w:eastAsia="仿宋_GB2312" w:hAnsi="仿宋" w:cs="Calibri"/>
          <w:color w:val="333333"/>
          <w:sz w:val="28"/>
          <w:szCs w:val="28"/>
        </w:rPr>
      </w:pP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2.熟悉中南</w:t>
      </w:r>
      <w:proofErr w:type="gramStart"/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财经政法</w:t>
      </w:r>
      <w:proofErr w:type="gramEnd"/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大</w:t>
      </w:r>
      <w:proofErr w:type="gramStart"/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学校史校</w:t>
      </w:r>
      <w:proofErr w:type="gramEnd"/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情，了解本科招生政策。</w:t>
      </w:r>
    </w:p>
    <w:p w:rsidR="00121A14" w:rsidRPr="00744382" w:rsidRDefault="00435F39" w:rsidP="00744382">
      <w:pPr>
        <w:widowControl/>
        <w:spacing w:line="460" w:lineRule="exact"/>
        <w:ind w:firstLineChars="200" w:firstLine="560"/>
        <w:rPr>
          <w:rFonts w:ascii="仿宋_GB2312" w:eastAsia="仿宋_GB2312" w:hAnsi="仿宋" w:cs="Calibri"/>
          <w:color w:val="333333"/>
          <w:sz w:val="28"/>
          <w:szCs w:val="28"/>
        </w:rPr>
      </w:pP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3.身体健康、吃苦耐劳、有团队协作精神、语言表达能力或宣传组织能力良好。</w:t>
      </w:r>
    </w:p>
    <w:p w:rsidR="00121A14" w:rsidRPr="00744382" w:rsidRDefault="00435F39" w:rsidP="00744382">
      <w:pPr>
        <w:widowControl/>
        <w:spacing w:line="460" w:lineRule="exact"/>
        <w:ind w:firstLineChars="200" w:firstLine="560"/>
        <w:rPr>
          <w:rFonts w:ascii="仿宋_GB2312" w:eastAsia="仿宋_GB2312" w:hAnsi="仿宋" w:cs="Calibri"/>
          <w:color w:val="333333"/>
          <w:sz w:val="28"/>
          <w:szCs w:val="28"/>
        </w:rPr>
      </w:pP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4.参加学校组织的统一培训，遵守安全纪律要求。</w:t>
      </w:r>
    </w:p>
    <w:p w:rsidR="00121A14" w:rsidRPr="00744382" w:rsidRDefault="00435F39" w:rsidP="00744382">
      <w:pPr>
        <w:widowControl/>
        <w:spacing w:line="460" w:lineRule="exact"/>
        <w:ind w:firstLineChars="200" w:firstLine="600"/>
        <w:outlineLvl w:val="1"/>
        <w:rPr>
          <w:rStyle w:val="a5"/>
          <w:rFonts w:ascii="楷体_GB2312" w:eastAsia="楷体_GB2312" w:cs="宋体"/>
          <w:bCs/>
          <w:kern w:val="0"/>
          <w:sz w:val="30"/>
          <w:szCs w:val="30"/>
          <w:lang w:bidi="ar"/>
        </w:rPr>
      </w:pPr>
      <w:r w:rsidRPr="00744382">
        <w:rPr>
          <w:rStyle w:val="a5"/>
          <w:rFonts w:ascii="楷体_GB2312" w:eastAsia="楷体_GB2312" w:hAnsi="仿宋" w:cs="宋体" w:hint="eastAsia"/>
          <w:bCs/>
          <w:color w:val="333333"/>
          <w:kern w:val="0"/>
          <w:sz w:val="30"/>
          <w:szCs w:val="30"/>
          <w:lang w:bidi="ar"/>
        </w:rPr>
        <w:t>（二）招募时间</w:t>
      </w:r>
    </w:p>
    <w:p w:rsidR="00121A14" w:rsidRPr="00744382" w:rsidRDefault="00435F39" w:rsidP="00744382">
      <w:pPr>
        <w:widowControl/>
        <w:spacing w:line="460" w:lineRule="exact"/>
        <w:ind w:firstLineChars="200" w:firstLine="560"/>
        <w:rPr>
          <w:rFonts w:ascii="仿宋_GB2312" w:eastAsia="仿宋_GB2312" w:hAnsi="仿宋" w:cs="Calibri"/>
          <w:color w:val="333333"/>
          <w:sz w:val="28"/>
          <w:szCs w:val="28"/>
        </w:rPr>
      </w:pP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即日起到2022年12月13日</w:t>
      </w:r>
    </w:p>
    <w:p w:rsidR="00121A14" w:rsidRPr="00744382" w:rsidRDefault="00435F39" w:rsidP="00744382">
      <w:pPr>
        <w:widowControl/>
        <w:spacing w:line="460" w:lineRule="exact"/>
        <w:ind w:firstLineChars="200" w:firstLine="600"/>
        <w:outlineLvl w:val="1"/>
        <w:rPr>
          <w:rStyle w:val="a5"/>
          <w:rFonts w:ascii="楷体_GB2312" w:eastAsia="楷体_GB2312" w:cs="宋体"/>
          <w:bCs/>
          <w:kern w:val="0"/>
          <w:sz w:val="30"/>
          <w:szCs w:val="30"/>
          <w:lang w:bidi="ar"/>
        </w:rPr>
      </w:pPr>
      <w:r w:rsidRPr="00744382">
        <w:rPr>
          <w:rStyle w:val="a5"/>
          <w:rFonts w:ascii="楷体_GB2312" w:eastAsia="楷体_GB2312" w:hAnsi="仿宋" w:cs="宋体" w:hint="eastAsia"/>
          <w:bCs/>
          <w:color w:val="333333"/>
          <w:kern w:val="0"/>
          <w:sz w:val="30"/>
          <w:szCs w:val="30"/>
          <w:lang w:bidi="ar"/>
        </w:rPr>
        <w:t>（三）申报方式</w:t>
      </w:r>
    </w:p>
    <w:p w:rsidR="001C6B09" w:rsidRPr="00744382" w:rsidRDefault="001C6B09" w:rsidP="00744382">
      <w:pPr>
        <w:widowControl/>
        <w:spacing w:line="460" w:lineRule="exact"/>
        <w:ind w:firstLineChars="200" w:firstLine="560"/>
        <w:outlineLvl w:val="2"/>
        <w:rPr>
          <w:rFonts w:ascii="仿宋_GB2312" w:eastAsia="仿宋_GB2312" w:hAnsi="仿宋" w:cs="宋体"/>
          <w:b/>
          <w:color w:val="333333"/>
          <w:kern w:val="0"/>
          <w:sz w:val="28"/>
          <w:szCs w:val="28"/>
          <w:lang w:bidi="ar"/>
        </w:rPr>
      </w:pPr>
      <w:r w:rsidRPr="00744382">
        <w:rPr>
          <w:rFonts w:ascii="仿宋_GB2312" w:eastAsia="仿宋_GB2312" w:hAnsi="仿宋" w:cs="宋体" w:hint="eastAsia"/>
          <w:b/>
          <w:color w:val="333333"/>
          <w:kern w:val="0"/>
          <w:sz w:val="28"/>
          <w:szCs w:val="28"/>
          <w:lang w:bidi="ar"/>
        </w:rPr>
        <w:t>1.</w:t>
      </w:r>
      <w:r w:rsidR="007107CD" w:rsidRPr="00744382">
        <w:rPr>
          <w:rFonts w:ascii="仿宋_GB2312" w:eastAsia="仿宋_GB2312" w:hAnsi="仿宋" w:cs="宋体" w:hint="eastAsia"/>
          <w:b/>
          <w:color w:val="333333"/>
          <w:kern w:val="0"/>
          <w:sz w:val="28"/>
          <w:szCs w:val="28"/>
          <w:lang w:bidi="ar"/>
        </w:rPr>
        <w:t>“寒假母校行”</w:t>
      </w:r>
      <w:r w:rsidRPr="00744382">
        <w:rPr>
          <w:rFonts w:ascii="仿宋_GB2312" w:eastAsia="仿宋_GB2312" w:hAnsi="仿宋" w:cs="宋体" w:hint="eastAsia"/>
          <w:b/>
          <w:color w:val="333333"/>
          <w:kern w:val="0"/>
          <w:sz w:val="28"/>
          <w:szCs w:val="28"/>
          <w:lang w:bidi="ar"/>
        </w:rPr>
        <w:t>志愿活动</w:t>
      </w:r>
    </w:p>
    <w:p w:rsidR="00121A14" w:rsidRPr="00744382" w:rsidRDefault="00435F39" w:rsidP="00744382">
      <w:pPr>
        <w:widowControl/>
        <w:spacing w:line="460" w:lineRule="exact"/>
        <w:ind w:firstLineChars="200" w:firstLine="560"/>
        <w:rPr>
          <w:rFonts w:ascii="仿宋_GB2312" w:eastAsia="仿宋_GB2312" w:hAnsi="仿宋" w:cs="宋体"/>
          <w:color w:val="333333"/>
          <w:kern w:val="0"/>
          <w:sz w:val="28"/>
          <w:szCs w:val="28"/>
          <w:lang w:bidi="ar"/>
        </w:rPr>
      </w:pP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鼓励以学生团队的形式报名，欲申报学生可加入QQ群（</w:t>
      </w:r>
      <w:r w:rsidR="00F96F8F" w:rsidRPr="00744382">
        <w:rPr>
          <w:rFonts w:ascii="仿宋_GB2312" w:eastAsia="仿宋_GB2312" w:hAnsi="仿宋" w:cs="Calibri" w:hint="eastAsia"/>
          <w:color w:val="333333"/>
          <w:kern w:val="0"/>
          <w:sz w:val="28"/>
          <w:szCs w:val="28"/>
          <w:lang w:bidi="ar"/>
        </w:rPr>
        <w:t>613073534</w:t>
      </w: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）咨询相关情况，团队成员建议</w:t>
      </w:r>
      <w:r w:rsidRPr="00744382">
        <w:rPr>
          <w:rFonts w:ascii="仿宋_GB2312" w:eastAsia="仿宋_GB2312" w:hAnsi="仿宋" w:cs="Calibri" w:hint="eastAsia"/>
          <w:color w:val="333333"/>
          <w:kern w:val="0"/>
          <w:sz w:val="28"/>
          <w:szCs w:val="28"/>
          <w:lang w:bidi="ar"/>
        </w:rPr>
        <w:t>2-5</w:t>
      </w: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人为宜，且要求生源地为同一城市。同城生源较少的，也可个人申报。团队回访申报学校原则上不超过</w:t>
      </w:r>
      <w:r w:rsidRPr="00744382">
        <w:rPr>
          <w:rFonts w:ascii="仿宋_GB2312" w:eastAsia="仿宋_GB2312" w:hAnsi="仿宋" w:cs="Calibri" w:hint="eastAsia"/>
          <w:color w:val="333333"/>
          <w:kern w:val="0"/>
          <w:sz w:val="28"/>
          <w:szCs w:val="28"/>
          <w:lang w:bidi="ar"/>
        </w:rPr>
        <w:t>5</w:t>
      </w: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所，个人回访申报学校原则上不超过</w:t>
      </w:r>
      <w:r w:rsidRPr="00744382">
        <w:rPr>
          <w:rFonts w:ascii="仿宋_GB2312" w:eastAsia="仿宋_GB2312" w:hAnsi="仿宋" w:cs="Calibri" w:hint="eastAsia"/>
          <w:color w:val="333333"/>
          <w:kern w:val="0"/>
          <w:sz w:val="28"/>
          <w:szCs w:val="28"/>
          <w:lang w:bidi="ar"/>
        </w:rPr>
        <w:t>2</w:t>
      </w: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所</w:t>
      </w:r>
      <w:r w:rsidR="00C76217"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，回访高中原则上应为成员高中母校。</w:t>
      </w:r>
    </w:p>
    <w:p w:rsidR="00C262B7" w:rsidRPr="00744382" w:rsidRDefault="00C262B7" w:rsidP="00744382">
      <w:pPr>
        <w:widowControl/>
        <w:spacing w:line="460" w:lineRule="exact"/>
        <w:ind w:firstLineChars="200" w:firstLine="560"/>
        <w:outlineLvl w:val="2"/>
        <w:rPr>
          <w:rFonts w:ascii="仿宋_GB2312" w:eastAsia="仿宋_GB2312" w:hAnsi="仿宋" w:cs="宋体"/>
          <w:b/>
          <w:color w:val="333333"/>
          <w:kern w:val="0"/>
          <w:sz w:val="28"/>
          <w:szCs w:val="28"/>
          <w:lang w:bidi="ar"/>
        </w:rPr>
      </w:pPr>
      <w:r w:rsidRPr="00744382">
        <w:rPr>
          <w:rFonts w:ascii="仿宋_GB2312" w:eastAsia="仿宋_GB2312" w:hAnsi="仿宋" w:cs="宋体" w:hint="eastAsia"/>
          <w:b/>
          <w:color w:val="333333"/>
          <w:kern w:val="0"/>
          <w:sz w:val="28"/>
          <w:szCs w:val="28"/>
          <w:lang w:bidi="ar"/>
        </w:rPr>
        <w:t>2</w:t>
      </w:r>
      <w:r w:rsidRPr="00744382">
        <w:rPr>
          <w:rFonts w:ascii="仿宋_GB2312" w:eastAsia="仿宋_GB2312" w:hAnsi="仿宋" w:cs="宋体"/>
          <w:b/>
          <w:color w:val="333333"/>
          <w:kern w:val="0"/>
          <w:sz w:val="28"/>
          <w:szCs w:val="28"/>
          <w:lang w:bidi="ar"/>
        </w:rPr>
        <w:t>.</w:t>
      </w:r>
      <w:r w:rsidRPr="00744382">
        <w:rPr>
          <w:rFonts w:ascii="仿宋_GB2312" w:eastAsia="仿宋_GB2312" w:hAnsi="仿宋" w:cs="宋体" w:hint="eastAsia"/>
          <w:b/>
          <w:color w:val="333333"/>
          <w:kern w:val="0"/>
          <w:sz w:val="28"/>
          <w:szCs w:val="28"/>
          <w:lang w:bidi="ar"/>
        </w:rPr>
        <w:t>“寒假母校行”专项社会实践</w:t>
      </w:r>
    </w:p>
    <w:p w:rsidR="00C262B7" w:rsidRPr="00744382" w:rsidRDefault="00F319C0" w:rsidP="00744382">
      <w:pPr>
        <w:widowControl/>
        <w:spacing w:line="460" w:lineRule="exact"/>
        <w:ind w:firstLineChars="200" w:firstLine="560"/>
        <w:rPr>
          <w:rFonts w:ascii="仿宋_GB2312" w:eastAsia="仿宋_GB2312" w:hAnsi="仿宋" w:cs="Calibri"/>
          <w:color w:val="333333"/>
          <w:sz w:val="28"/>
          <w:szCs w:val="28"/>
        </w:rPr>
      </w:pP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以学生团队的形式报名，团队成员5-</w:t>
      </w:r>
      <w:r w:rsidR="009E0B8E"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10</w:t>
      </w: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人为宜。</w:t>
      </w:r>
      <w:r w:rsidR="007107CD"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在开展“寒假母校行”志愿活动的同时，同步申报社会实践立项</w:t>
      </w:r>
      <w:r w:rsidR="00C262B7"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，</w:t>
      </w:r>
      <w:r w:rsidR="007107CD"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按照学校寒假社会实践队</w:t>
      </w:r>
      <w:proofErr w:type="gramStart"/>
      <w:r w:rsidR="007107CD"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提交结项材料</w:t>
      </w:r>
      <w:proofErr w:type="gramEnd"/>
      <w:r w:rsidR="007107CD"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，并参与评优表彰。原则上，一个</w:t>
      </w:r>
      <w:proofErr w:type="gramStart"/>
      <w:r w:rsidR="007107CD"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实践队</w:t>
      </w:r>
      <w:proofErr w:type="gramEnd"/>
      <w:r w:rsidR="007107CD"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覆盖一个招生片区，招生片区</w:t>
      </w:r>
      <w:r w:rsidR="00C262B7"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湖北省内以地级市为单位，</w:t>
      </w:r>
      <w:r w:rsidR="007107CD"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湖北省外以</w:t>
      </w:r>
      <w:r w:rsidR="00C262B7"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省份为单位</w:t>
      </w: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，并尽可能覆盖招生片区较多的重点生源高中。</w:t>
      </w:r>
      <w:r w:rsidR="007107CD"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各</w:t>
      </w:r>
      <w:proofErr w:type="gramStart"/>
      <w:r w:rsidR="007107CD"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实践队</w:t>
      </w:r>
      <w:proofErr w:type="gramEnd"/>
      <w:r w:rsidR="007107CD"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除完成实践队伍所在高校母校回访志愿活动，还应在所在招生片区创新开展调查研究，形成调研报告。</w:t>
      </w:r>
    </w:p>
    <w:p w:rsidR="00121A14" w:rsidRPr="00744382" w:rsidRDefault="00435F39" w:rsidP="00744382">
      <w:pPr>
        <w:widowControl/>
        <w:spacing w:line="460" w:lineRule="exact"/>
        <w:ind w:firstLineChars="200" w:firstLine="600"/>
        <w:outlineLvl w:val="1"/>
        <w:rPr>
          <w:rStyle w:val="a5"/>
          <w:rFonts w:ascii="楷体_GB2312" w:eastAsia="楷体_GB2312" w:cs="宋体"/>
          <w:bCs/>
          <w:kern w:val="0"/>
          <w:sz w:val="30"/>
          <w:szCs w:val="30"/>
          <w:lang w:bidi="ar"/>
        </w:rPr>
      </w:pPr>
      <w:r w:rsidRPr="00744382">
        <w:rPr>
          <w:rStyle w:val="a5"/>
          <w:rFonts w:ascii="楷体_GB2312" w:eastAsia="楷体_GB2312" w:hAnsi="仿宋" w:cs="宋体" w:hint="eastAsia"/>
          <w:bCs/>
          <w:color w:val="333333"/>
          <w:kern w:val="0"/>
          <w:sz w:val="30"/>
          <w:szCs w:val="30"/>
          <w:lang w:bidi="ar"/>
        </w:rPr>
        <w:t>（四）实施步骤</w:t>
      </w:r>
    </w:p>
    <w:p w:rsidR="00121A14" w:rsidRPr="00744382" w:rsidRDefault="00435F39" w:rsidP="00744382">
      <w:pPr>
        <w:widowControl/>
        <w:spacing w:line="460" w:lineRule="exact"/>
        <w:ind w:firstLineChars="200" w:firstLine="560"/>
        <w:outlineLvl w:val="2"/>
        <w:rPr>
          <w:rFonts w:ascii="仿宋_GB2312" w:eastAsia="仿宋_GB2312" w:hAnsi="仿宋" w:cs="Calibri"/>
          <w:color w:val="333333"/>
          <w:sz w:val="28"/>
          <w:szCs w:val="28"/>
        </w:rPr>
      </w:pPr>
      <w:r w:rsidRPr="00744382">
        <w:rPr>
          <w:rStyle w:val="a5"/>
          <w:rFonts w:ascii="仿宋_GB2312" w:eastAsia="仿宋_GB2312" w:hAnsi="仿宋" w:cs="宋体" w:hint="eastAsia"/>
          <w:bCs/>
          <w:color w:val="333333"/>
          <w:kern w:val="0"/>
          <w:sz w:val="28"/>
          <w:szCs w:val="28"/>
          <w:lang w:bidi="ar"/>
        </w:rPr>
        <w:t>1.报名申报</w:t>
      </w:r>
    </w:p>
    <w:p w:rsidR="007107CD" w:rsidRPr="00744382" w:rsidRDefault="007107CD" w:rsidP="00744382">
      <w:pPr>
        <w:widowControl/>
        <w:spacing w:line="460" w:lineRule="exact"/>
        <w:ind w:firstLineChars="200" w:firstLine="560"/>
        <w:outlineLvl w:val="3"/>
        <w:rPr>
          <w:rFonts w:ascii="仿宋_GB2312" w:eastAsia="仿宋_GB2312" w:hAnsi="仿宋" w:cs="宋体"/>
          <w:b/>
          <w:color w:val="333333"/>
          <w:kern w:val="0"/>
          <w:sz w:val="28"/>
          <w:szCs w:val="28"/>
          <w:lang w:bidi="ar"/>
        </w:rPr>
      </w:pPr>
      <w:r w:rsidRPr="00744382">
        <w:rPr>
          <w:rFonts w:ascii="仿宋_GB2312" w:eastAsia="仿宋_GB2312" w:hAnsi="仿宋" w:cs="宋体" w:hint="eastAsia"/>
          <w:b/>
          <w:color w:val="333333"/>
          <w:kern w:val="0"/>
          <w:sz w:val="28"/>
          <w:szCs w:val="28"/>
          <w:lang w:bidi="ar"/>
        </w:rPr>
        <w:t>（1）“寒假母校行”志愿活动</w:t>
      </w:r>
    </w:p>
    <w:p w:rsidR="001E7022" w:rsidRPr="00744382" w:rsidRDefault="00435F39" w:rsidP="00744382">
      <w:pPr>
        <w:widowControl/>
        <w:spacing w:line="460" w:lineRule="exact"/>
        <w:ind w:firstLineChars="200" w:firstLine="560"/>
        <w:rPr>
          <w:rFonts w:ascii="仿宋_GB2312" w:eastAsia="仿宋_GB2312" w:hAnsi="仿宋" w:cs="宋体"/>
          <w:color w:val="333333"/>
          <w:kern w:val="0"/>
          <w:sz w:val="28"/>
          <w:szCs w:val="28"/>
          <w:lang w:bidi="ar"/>
        </w:rPr>
      </w:pP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即日起至2022年12月13日，实践团队可关注“中南</w:t>
      </w:r>
      <w:proofErr w:type="gramStart"/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财经政法</w:t>
      </w:r>
      <w:proofErr w:type="gramEnd"/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大学本科招生”</w:t>
      </w:r>
      <w:proofErr w:type="gramStart"/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微信公众</w:t>
      </w:r>
      <w:proofErr w:type="gramEnd"/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号，通过“咨询服务”——“寒假母校行”线上报名。</w:t>
      </w:r>
      <w:r w:rsidR="009830F1"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报名成功后请加QQ群：</w:t>
      </w:r>
      <w:r w:rsidR="00F96F8F"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613073534。</w:t>
      </w: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团队参加由组长</w:t>
      </w:r>
      <w:r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lastRenderedPageBreak/>
        <w:t>填报成员信息即可。报名前须与母校联系，确定活动时间与地点。</w:t>
      </w:r>
      <w:r w:rsidR="001E7022"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将对所有参与寒假母校回访的团队成员或个人</w:t>
      </w:r>
      <w:r w:rsidR="00CB0C11"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给予</w:t>
      </w:r>
      <w:r w:rsidR="001E7022"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志愿工时和</w:t>
      </w:r>
      <w:r w:rsidR="00CB0C11"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实践</w:t>
      </w:r>
      <w:r w:rsidR="001E7022" w:rsidRPr="00744382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活动证明。</w:t>
      </w:r>
    </w:p>
    <w:p w:rsidR="007107CD" w:rsidRPr="00744382" w:rsidRDefault="007107CD" w:rsidP="00C85055">
      <w:pPr>
        <w:widowControl/>
        <w:spacing w:line="460" w:lineRule="exact"/>
        <w:ind w:firstLineChars="200" w:firstLine="560"/>
        <w:jc w:val="left"/>
        <w:outlineLvl w:val="3"/>
        <w:rPr>
          <w:rFonts w:ascii="仿宋_GB2312" w:eastAsia="仿宋_GB2312" w:hAnsi="仿宋" w:cs="宋体"/>
          <w:b/>
          <w:color w:val="333333"/>
          <w:kern w:val="0"/>
          <w:sz w:val="28"/>
          <w:szCs w:val="28"/>
          <w:lang w:bidi="ar"/>
        </w:rPr>
      </w:pPr>
      <w:r w:rsidRPr="00744382">
        <w:rPr>
          <w:rFonts w:ascii="仿宋_GB2312" w:eastAsia="仿宋_GB2312" w:hAnsi="仿宋" w:cs="宋体" w:hint="eastAsia"/>
          <w:b/>
          <w:color w:val="333333"/>
          <w:kern w:val="0"/>
          <w:sz w:val="28"/>
          <w:szCs w:val="28"/>
          <w:lang w:bidi="ar"/>
        </w:rPr>
        <w:t>（2）“寒假母校行”专项社会实践</w:t>
      </w:r>
    </w:p>
    <w:p w:rsidR="00121A14" w:rsidRPr="00C85055" w:rsidRDefault="001E7022" w:rsidP="00C85055">
      <w:pPr>
        <w:widowControl/>
        <w:spacing w:line="460" w:lineRule="exact"/>
        <w:ind w:firstLineChars="200" w:firstLine="560"/>
        <w:rPr>
          <w:rFonts w:ascii="仿宋_GB2312" w:eastAsia="仿宋_GB2312" w:hAnsi="仿宋" w:cs="宋体"/>
          <w:color w:val="333333"/>
          <w:kern w:val="0"/>
          <w:sz w:val="28"/>
          <w:szCs w:val="28"/>
          <w:lang w:bidi="ar"/>
        </w:rPr>
      </w:pPr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报名时选择同步进行校级寒假社会实践立项申报，需另外提交</w:t>
      </w:r>
      <w:r w:rsidR="00A25089"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《中南财经政法大学“寒假母校行”专项社会实践立项申报书》（附件一），</w:t>
      </w:r>
      <w:r w:rsidR="00A25089" w:rsidRPr="00C85055">
        <w:rPr>
          <w:rFonts w:ascii="仿宋_GB2312" w:eastAsia="仿宋_GB2312" w:hint="eastAsia"/>
          <w:color w:val="333333"/>
          <w:sz w:val="28"/>
          <w:lang w:bidi="ar"/>
        </w:rPr>
        <w:t>电子版12月13日之前发送到邮箱1522659989@qq.com</w:t>
      </w:r>
      <w:r w:rsidR="00A25089"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。纸质版由负责人所在学院团委盖章后，交至</w:t>
      </w:r>
      <w:proofErr w:type="gramStart"/>
      <w:r w:rsidR="00A25089"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文潭楼</w:t>
      </w:r>
      <w:proofErr w:type="gramEnd"/>
      <w:r w:rsidR="00A25089"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102办公室。</w:t>
      </w:r>
      <w:r w:rsidR="00A113B6"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招生办公室和</w:t>
      </w:r>
      <w:proofErr w:type="gramStart"/>
      <w:r w:rsidR="00A25089"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校团委</w:t>
      </w:r>
      <w:proofErr w:type="gramEnd"/>
      <w:r w:rsidR="00A25089"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将根据申报进行寒假社会实践队立项</w:t>
      </w:r>
      <w:r w:rsidR="007C1A5C" w:rsidRPr="00D458CB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（立项数不超过5</w:t>
      </w:r>
      <w:r w:rsidR="007C1A5C" w:rsidRPr="00D458CB">
        <w:rPr>
          <w:rFonts w:ascii="仿宋_GB2312" w:eastAsia="仿宋_GB2312" w:hAnsi="仿宋" w:cs="宋体"/>
          <w:color w:val="333333"/>
          <w:kern w:val="0"/>
          <w:sz w:val="28"/>
          <w:szCs w:val="28"/>
          <w:lang w:bidi="ar"/>
        </w:rPr>
        <w:t>0</w:t>
      </w:r>
      <w:r w:rsidR="007C1A5C" w:rsidRPr="00D458CB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）</w:t>
      </w:r>
      <w:r w:rsidR="00A25089"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，按照校级社会实践队完成</w:t>
      </w:r>
      <w:proofErr w:type="gramStart"/>
      <w:r w:rsidR="00A25089"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实践队结</w:t>
      </w:r>
      <w:proofErr w:type="gramEnd"/>
      <w:r w:rsidR="00A25089"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项和调研报告</w:t>
      </w:r>
      <w:r w:rsidR="00E06649"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并进行优秀社会实践队和</w:t>
      </w:r>
      <w:proofErr w:type="gramStart"/>
      <w:r w:rsidR="00E06649"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优秀实</w:t>
      </w:r>
      <w:proofErr w:type="gramEnd"/>
      <w:r w:rsidR="00E06649"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践成果评选表彰。</w:t>
      </w:r>
    </w:p>
    <w:p w:rsidR="00E06649" w:rsidRPr="00C85055" w:rsidRDefault="00E06649" w:rsidP="00C85055">
      <w:pPr>
        <w:widowControl/>
        <w:spacing w:line="460" w:lineRule="exact"/>
        <w:ind w:firstLineChars="200" w:firstLine="560"/>
        <w:outlineLvl w:val="2"/>
        <w:rPr>
          <w:rFonts w:ascii="仿宋_GB2312" w:eastAsia="仿宋_GB2312" w:hAnsi="仿宋" w:cs="宋体"/>
          <w:b/>
          <w:color w:val="333333"/>
          <w:kern w:val="0"/>
          <w:sz w:val="28"/>
          <w:szCs w:val="28"/>
          <w:lang w:bidi="ar"/>
        </w:rPr>
      </w:pPr>
      <w:r w:rsidRPr="00C85055">
        <w:rPr>
          <w:rFonts w:ascii="仿宋_GB2312" w:eastAsia="仿宋_GB2312" w:hAnsi="仿宋" w:cs="宋体" w:hint="eastAsia"/>
          <w:b/>
          <w:color w:val="333333"/>
          <w:kern w:val="0"/>
          <w:sz w:val="28"/>
          <w:szCs w:val="28"/>
          <w:lang w:bidi="ar"/>
        </w:rPr>
        <w:t>2.选拔公示</w:t>
      </w:r>
    </w:p>
    <w:p w:rsidR="00E06649" w:rsidRPr="00C85055" w:rsidRDefault="00E06649" w:rsidP="00C85055">
      <w:pPr>
        <w:widowControl/>
        <w:spacing w:line="460" w:lineRule="exact"/>
        <w:ind w:firstLineChars="200" w:firstLine="560"/>
        <w:rPr>
          <w:rFonts w:ascii="仿宋_GB2312" w:eastAsia="仿宋_GB2312" w:hAnsi="仿宋" w:cs="宋体"/>
          <w:color w:val="333333"/>
          <w:kern w:val="0"/>
          <w:sz w:val="28"/>
          <w:szCs w:val="28"/>
          <w:lang w:bidi="ar"/>
        </w:rPr>
      </w:pPr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根据申报情况，对参加寒假高中母校回访志愿活动的团队、个人和同步入选“寒假母校行”专项社会实践队的队伍进行公示。</w:t>
      </w:r>
    </w:p>
    <w:p w:rsidR="00121A14" w:rsidRPr="00C85055" w:rsidRDefault="00E06649" w:rsidP="00C85055">
      <w:pPr>
        <w:widowControl/>
        <w:spacing w:line="460" w:lineRule="exact"/>
        <w:ind w:firstLineChars="200" w:firstLine="560"/>
        <w:outlineLvl w:val="2"/>
        <w:rPr>
          <w:rFonts w:ascii="仿宋_GB2312" w:eastAsia="仿宋_GB2312" w:hAnsi="仿宋" w:cs="Calibri"/>
          <w:color w:val="333333"/>
          <w:sz w:val="28"/>
          <w:szCs w:val="28"/>
        </w:rPr>
      </w:pPr>
      <w:r w:rsidRPr="00C85055">
        <w:rPr>
          <w:rStyle w:val="a5"/>
          <w:rFonts w:ascii="仿宋_GB2312" w:eastAsia="仿宋_GB2312" w:hAnsi="仿宋" w:cs="宋体" w:hint="eastAsia"/>
          <w:bCs/>
          <w:color w:val="333333"/>
          <w:kern w:val="0"/>
          <w:sz w:val="28"/>
          <w:szCs w:val="28"/>
          <w:lang w:bidi="ar"/>
        </w:rPr>
        <w:t>3</w:t>
      </w:r>
      <w:r w:rsidR="00435F39" w:rsidRPr="00C85055">
        <w:rPr>
          <w:rStyle w:val="a5"/>
          <w:rFonts w:ascii="仿宋_GB2312" w:eastAsia="仿宋_GB2312" w:hAnsi="仿宋" w:cs="宋体" w:hint="eastAsia"/>
          <w:bCs/>
          <w:color w:val="333333"/>
          <w:kern w:val="0"/>
          <w:sz w:val="28"/>
          <w:szCs w:val="28"/>
          <w:lang w:bidi="ar"/>
        </w:rPr>
        <w:t>.专题培训</w:t>
      </w:r>
    </w:p>
    <w:p w:rsidR="00121A14" w:rsidRPr="00C85055" w:rsidRDefault="00435F39" w:rsidP="00C85055">
      <w:pPr>
        <w:widowControl/>
        <w:spacing w:line="460" w:lineRule="exact"/>
        <w:ind w:firstLineChars="200" w:firstLine="560"/>
        <w:rPr>
          <w:rFonts w:ascii="仿宋_GB2312" w:eastAsia="仿宋_GB2312" w:hAnsi="仿宋" w:cs="Calibri"/>
          <w:color w:val="333333"/>
          <w:sz w:val="28"/>
          <w:szCs w:val="28"/>
        </w:rPr>
      </w:pPr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依据学生报名情况，后期将统一举行专题培训会，并发放寒假回访的相关材料。团队成员及个人必须参与培训，只有完成培训并签到的团队及个人才能参与本次寒假回访志愿活动。培训时间和地点另行通知。</w:t>
      </w:r>
    </w:p>
    <w:p w:rsidR="00121A14" w:rsidRPr="00C85055" w:rsidRDefault="00E06649" w:rsidP="00C85055">
      <w:pPr>
        <w:widowControl/>
        <w:spacing w:line="460" w:lineRule="exact"/>
        <w:ind w:firstLineChars="200" w:firstLine="560"/>
        <w:outlineLvl w:val="2"/>
        <w:rPr>
          <w:rFonts w:ascii="仿宋_GB2312" w:eastAsia="仿宋_GB2312" w:hAnsi="仿宋" w:cs="Calibri"/>
          <w:color w:val="333333"/>
          <w:sz w:val="28"/>
          <w:szCs w:val="28"/>
        </w:rPr>
      </w:pPr>
      <w:r w:rsidRPr="00C85055">
        <w:rPr>
          <w:rStyle w:val="a5"/>
          <w:rFonts w:ascii="仿宋_GB2312" w:eastAsia="仿宋_GB2312" w:hAnsi="仿宋" w:cs="宋体" w:hint="eastAsia"/>
          <w:bCs/>
          <w:color w:val="333333"/>
          <w:kern w:val="0"/>
          <w:sz w:val="28"/>
          <w:szCs w:val="28"/>
          <w:lang w:bidi="ar"/>
        </w:rPr>
        <w:t>4</w:t>
      </w:r>
      <w:r w:rsidR="00435F39" w:rsidRPr="00C85055">
        <w:rPr>
          <w:rStyle w:val="a5"/>
          <w:rFonts w:ascii="仿宋_GB2312" w:eastAsia="仿宋_GB2312" w:hAnsi="仿宋" w:cs="宋体" w:hint="eastAsia"/>
          <w:bCs/>
          <w:color w:val="333333"/>
          <w:kern w:val="0"/>
          <w:sz w:val="28"/>
          <w:szCs w:val="28"/>
          <w:lang w:bidi="ar"/>
        </w:rPr>
        <w:t>.项目开展</w:t>
      </w:r>
    </w:p>
    <w:p w:rsidR="00121A14" w:rsidRPr="00C85055" w:rsidRDefault="00435F39" w:rsidP="00C85055">
      <w:pPr>
        <w:widowControl/>
        <w:spacing w:line="460" w:lineRule="exact"/>
        <w:ind w:firstLineChars="200" w:firstLine="560"/>
        <w:rPr>
          <w:rFonts w:ascii="仿宋_GB2312" w:eastAsia="仿宋_GB2312" w:hAnsi="仿宋" w:cs="Calibri"/>
          <w:color w:val="333333"/>
          <w:sz w:val="28"/>
          <w:szCs w:val="28"/>
        </w:rPr>
      </w:pPr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各团队或个人按照既定计划实地进入中学开展回访和宣传活动，原则上以实地回访高中学校进行宣传为主，若根据疫情防控要求无法回访母校，则以线上宣传为辅。活动期间，各团队及个人须在活动结束后，及时向招生办</w:t>
      </w:r>
      <w:r w:rsidR="00F96F8F"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（邮箱1522659989@qq.com）</w:t>
      </w:r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提供活动记录材料（截图+照片</w:t>
      </w:r>
      <w:r w:rsidRPr="00C85055">
        <w:rPr>
          <w:rFonts w:ascii="仿宋_GB2312" w:eastAsia="仿宋_GB2312" w:hAnsi="仿宋" w:cs="Calibri" w:hint="eastAsia"/>
          <w:color w:val="333333"/>
          <w:kern w:val="0"/>
          <w:sz w:val="28"/>
          <w:szCs w:val="28"/>
          <w:lang w:bidi="ar"/>
        </w:rPr>
        <w:t>+</w:t>
      </w:r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视频</w:t>
      </w:r>
      <w:r w:rsidRPr="00C85055">
        <w:rPr>
          <w:rFonts w:ascii="仿宋_GB2312" w:eastAsia="仿宋_GB2312" w:hAnsi="仿宋" w:cs="Calibri" w:hint="eastAsia"/>
          <w:color w:val="333333"/>
          <w:kern w:val="0"/>
          <w:sz w:val="28"/>
          <w:szCs w:val="28"/>
          <w:lang w:bidi="ar"/>
        </w:rPr>
        <w:t>+</w:t>
      </w:r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总结或感想），经筛选后可在“中南</w:t>
      </w:r>
      <w:proofErr w:type="gramStart"/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财经政法</w:t>
      </w:r>
      <w:proofErr w:type="gramEnd"/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大学本科招生”</w:t>
      </w:r>
      <w:proofErr w:type="gramStart"/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微信公众</w:t>
      </w:r>
      <w:proofErr w:type="gramEnd"/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号上发布，并在评奖环节中给予加分。</w:t>
      </w:r>
    </w:p>
    <w:p w:rsidR="00121A14" w:rsidRPr="00C85055" w:rsidRDefault="007107CD" w:rsidP="00C85055">
      <w:pPr>
        <w:widowControl/>
        <w:spacing w:line="460" w:lineRule="exact"/>
        <w:ind w:firstLineChars="200" w:firstLine="560"/>
        <w:outlineLvl w:val="2"/>
        <w:rPr>
          <w:rFonts w:ascii="仿宋_GB2312" w:eastAsia="仿宋_GB2312" w:hAnsi="仿宋" w:cs="Calibri"/>
          <w:color w:val="333333"/>
          <w:sz w:val="28"/>
          <w:szCs w:val="28"/>
        </w:rPr>
      </w:pPr>
      <w:r w:rsidRPr="00C85055">
        <w:rPr>
          <w:rStyle w:val="a5"/>
          <w:rFonts w:ascii="仿宋_GB2312" w:eastAsia="仿宋_GB2312" w:hAnsi="仿宋" w:cs="宋体" w:hint="eastAsia"/>
          <w:bCs/>
          <w:color w:val="333333"/>
          <w:kern w:val="0"/>
          <w:sz w:val="28"/>
          <w:szCs w:val="28"/>
          <w:lang w:bidi="ar"/>
        </w:rPr>
        <w:t>5</w:t>
      </w:r>
      <w:r w:rsidR="00435F39" w:rsidRPr="00C85055">
        <w:rPr>
          <w:rStyle w:val="a5"/>
          <w:rFonts w:ascii="仿宋_GB2312" w:eastAsia="仿宋_GB2312" w:hAnsi="仿宋" w:cs="宋体" w:hint="eastAsia"/>
          <w:bCs/>
          <w:color w:val="333333"/>
          <w:kern w:val="0"/>
          <w:sz w:val="28"/>
          <w:szCs w:val="28"/>
          <w:lang w:bidi="ar"/>
        </w:rPr>
        <w:t>.</w:t>
      </w:r>
      <w:proofErr w:type="gramStart"/>
      <w:r w:rsidR="00435F39" w:rsidRPr="00C85055">
        <w:rPr>
          <w:rStyle w:val="a5"/>
          <w:rFonts w:ascii="仿宋_GB2312" w:eastAsia="仿宋_GB2312" w:hAnsi="仿宋" w:cs="宋体" w:hint="eastAsia"/>
          <w:bCs/>
          <w:color w:val="333333"/>
          <w:kern w:val="0"/>
          <w:sz w:val="28"/>
          <w:szCs w:val="28"/>
          <w:lang w:bidi="ar"/>
        </w:rPr>
        <w:t>结项验收</w:t>
      </w:r>
      <w:proofErr w:type="gramEnd"/>
    </w:p>
    <w:p w:rsidR="00E06649" w:rsidRPr="00C85055" w:rsidRDefault="00435F39" w:rsidP="00C85055">
      <w:pPr>
        <w:widowControl/>
        <w:spacing w:line="460" w:lineRule="exact"/>
        <w:ind w:firstLineChars="200" w:firstLine="560"/>
        <w:rPr>
          <w:rFonts w:ascii="仿宋_GB2312" w:eastAsia="仿宋_GB2312" w:hAnsi="仿宋" w:cs="宋体"/>
          <w:color w:val="333333"/>
          <w:kern w:val="0"/>
          <w:sz w:val="28"/>
          <w:szCs w:val="28"/>
          <w:lang w:bidi="ar"/>
        </w:rPr>
      </w:pPr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2023年2月21日前将《中南财经政法大学2022年寒假回访高中母校</w:t>
      </w:r>
      <w:r w:rsidR="00E06649"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志愿</w:t>
      </w:r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活动结项报告书》（见附件</w:t>
      </w:r>
      <w:r w:rsidR="00E06649"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二</w:t>
      </w:r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）发送到邮箱</w:t>
      </w:r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lastRenderedPageBreak/>
        <w:t>1522659989@qq.com，学校将根据活动开展情况和提交材料</w:t>
      </w:r>
      <w:r w:rsidR="00E06649"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对团队成员或个人给与志愿工时和志愿活动证明。</w:t>
      </w:r>
    </w:p>
    <w:p w:rsidR="00121A14" w:rsidRPr="00C85055" w:rsidRDefault="007107CD" w:rsidP="00C85055">
      <w:pPr>
        <w:widowControl/>
        <w:spacing w:line="460" w:lineRule="exact"/>
        <w:ind w:firstLineChars="200" w:firstLine="560"/>
        <w:outlineLvl w:val="2"/>
        <w:rPr>
          <w:rFonts w:ascii="仿宋_GB2312" w:eastAsia="仿宋_GB2312" w:hAnsi="仿宋" w:cs="Calibri"/>
          <w:color w:val="333333"/>
          <w:sz w:val="28"/>
          <w:szCs w:val="28"/>
        </w:rPr>
      </w:pPr>
      <w:r w:rsidRPr="00C85055">
        <w:rPr>
          <w:rStyle w:val="a5"/>
          <w:rFonts w:ascii="仿宋_GB2312" w:eastAsia="仿宋_GB2312" w:hAnsi="仿宋" w:cs="宋体" w:hint="eastAsia"/>
          <w:bCs/>
          <w:color w:val="333333"/>
          <w:kern w:val="0"/>
          <w:sz w:val="28"/>
          <w:szCs w:val="28"/>
          <w:lang w:bidi="ar"/>
        </w:rPr>
        <w:t>6</w:t>
      </w:r>
      <w:r w:rsidR="00435F39" w:rsidRPr="00C85055">
        <w:rPr>
          <w:rStyle w:val="a5"/>
          <w:rFonts w:ascii="仿宋_GB2312" w:eastAsia="仿宋_GB2312" w:hAnsi="仿宋" w:cs="宋体" w:hint="eastAsia"/>
          <w:bCs/>
          <w:color w:val="333333"/>
          <w:kern w:val="0"/>
          <w:sz w:val="28"/>
          <w:szCs w:val="28"/>
          <w:lang w:bidi="ar"/>
        </w:rPr>
        <w:t>.总结表彰</w:t>
      </w:r>
    </w:p>
    <w:p w:rsidR="00E06649" w:rsidRPr="00C85055" w:rsidRDefault="00E06649" w:rsidP="00C85055">
      <w:pPr>
        <w:widowControl/>
        <w:spacing w:line="460" w:lineRule="exact"/>
        <w:ind w:firstLineChars="200" w:firstLine="560"/>
        <w:rPr>
          <w:rFonts w:ascii="仿宋_GB2312" w:eastAsia="仿宋_GB2312" w:hAnsi="仿宋" w:cs="Calibri"/>
          <w:color w:val="333333"/>
          <w:sz w:val="28"/>
          <w:szCs w:val="28"/>
        </w:rPr>
      </w:pPr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“寒假母校行”专项社会实践立项队伍根据校团委关于校级</w:t>
      </w:r>
      <w:proofErr w:type="gramStart"/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社会实践结项评选</w:t>
      </w:r>
      <w:proofErr w:type="gramEnd"/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的统一要求</w:t>
      </w:r>
      <w:proofErr w:type="gramStart"/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提交结项报</w:t>
      </w:r>
      <w:proofErr w:type="gramEnd"/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告和调研成果，</w:t>
      </w:r>
      <w:r w:rsidR="00A113B6"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招生办公室将配合校团委</w:t>
      </w:r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进行社会实践先进个人、</w:t>
      </w:r>
      <w:proofErr w:type="gramStart"/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优秀实践队、优秀实</w:t>
      </w:r>
      <w:proofErr w:type="gramEnd"/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践成果等评选表彰。</w:t>
      </w:r>
      <w:r w:rsidR="00A113B6"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具体要求见学校社会实践表彰</w:t>
      </w:r>
      <w:r w:rsidR="00435F39"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统一通知。</w:t>
      </w:r>
    </w:p>
    <w:p w:rsidR="00121A14" w:rsidRPr="00744382" w:rsidRDefault="00744382" w:rsidP="00744382">
      <w:pPr>
        <w:widowControl/>
        <w:spacing w:beforeLines="25" w:before="78" w:afterLines="25" w:after="78" w:line="460" w:lineRule="exact"/>
        <w:ind w:firstLineChars="200" w:firstLine="643"/>
        <w:outlineLvl w:val="0"/>
        <w:rPr>
          <w:rStyle w:val="a5"/>
          <w:rFonts w:ascii="黑体" w:eastAsia="黑体" w:hAnsi="黑体" w:cs="宋体"/>
          <w:bCs/>
          <w:kern w:val="0"/>
          <w:sz w:val="32"/>
          <w:lang w:bidi="ar"/>
        </w:rPr>
      </w:pPr>
      <w:r w:rsidRPr="00744382">
        <w:rPr>
          <w:rStyle w:val="a5"/>
          <w:rFonts w:ascii="黑体" w:eastAsia="黑体" w:hAnsi="黑体" w:cs="宋体" w:hint="eastAsia"/>
          <w:bCs/>
          <w:color w:val="333333"/>
          <w:kern w:val="0"/>
          <w:sz w:val="32"/>
          <w:szCs w:val="28"/>
          <w:lang w:bidi="ar"/>
        </w:rPr>
        <w:t>四</w:t>
      </w:r>
      <w:r w:rsidR="00435F39" w:rsidRPr="00744382">
        <w:rPr>
          <w:rStyle w:val="a5"/>
          <w:rFonts w:ascii="黑体" w:eastAsia="黑体" w:hAnsi="黑体" w:cs="宋体" w:hint="eastAsia"/>
          <w:bCs/>
          <w:color w:val="333333"/>
          <w:kern w:val="0"/>
          <w:sz w:val="32"/>
          <w:szCs w:val="28"/>
          <w:lang w:bidi="ar"/>
        </w:rPr>
        <w:t>、注意事项与纪律要求</w:t>
      </w:r>
    </w:p>
    <w:p w:rsidR="00121A14" w:rsidRPr="00C85055" w:rsidRDefault="00435F39" w:rsidP="00C85055">
      <w:pPr>
        <w:widowControl/>
        <w:spacing w:line="460" w:lineRule="exact"/>
        <w:ind w:firstLineChars="200" w:firstLine="560"/>
        <w:rPr>
          <w:rFonts w:ascii="仿宋_GB2312" w:eastAsia="仿宋_GB2312" w:hAnsi="仿宋" w:cs="Calibri"/>
          <w:color w:val="333333"/>
          <w:sz w:val="28"/>
          <w:szCs w:val="28"/>
        </w:rPr>
      </w:pPr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1.注意人身财产安全，增强防盗、防骗和交通安全意识，做好安全预案，按照要求购买短期意外保险。</w:t>
      </w:r>
    </w:p>
    <w:p w:rsidR="00121A14" w:rsidRPr="00C85055" w:rsidRDefault="00435F39" w:rsidP="00C85055">
      <w:pPr>
        <w:widowControl/>
        <w:spacing w:line="460" w:lineRule="exact"/>
        <w:ind w:firstLineChars="200" w:firstLine="560"/>
        <w:rPr>
          <w:rFonts w:ascii="仿宋_GB2312" w:eastAsia="仿宋_GB2312" w:hAnsi="仿宋" w:cs="Calibri"/>
          <w:color w:val="333333"/>
          <w:sz w:val="28"/>
          <w:szCs w:val="28"/>
        </w:rPr>
      </w:pPr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2.遵守法律法规和社会公德，着装整洁大方，注重文明礼貌，自觉维护中南</w:t>
      </w:r>
      <w:proofErr w:type="gramStart"/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财经政法</w:t>
      </w:r>
      <w:proofErr w:type="gramEnd"/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大学形象。</w:t>
      </w:r>
    </w:p>
    <w:p w:rsidR="00121A14" w:rsidRPr="00C85055" w:rsidRDefault="00435F39" w:rsidP="00C85055">
      <w:pPr>
        <w:widowControl/>
        <w:spacing w:line="460" w:lineRule="exact"/>
        <w:ind w:firstLineChars="200" w:firstLine="560"/>
        <w:rPr>
          <w:rFonts w:ascii="仿宋_GB2312" w:eastAsia="仿宋_GB2312" w:hAnsi="仿宋" w:cs="Calibri"/>
          <w:color w:val="333333"/>
          <w:sz w:val="28"/>
          <w:szCs w:val="28"/>
        </w:rPr>
      </w:pPr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3.认真学习宣讲材料，不得虚假宣传，不得私自承诺，严禁随意解答我校招生政策。</w:t>
      </w:r>
    </w:p>
    <w:p w:rsidR="00121A14" w:rsidRPr="00C85055" w:rsidRDefault="00435F39" w:rsidP="00C85055">
      <w:pPr>
        <w:widowControl/>
        <w:spacing w:line="460" w:lineRule="exact"/>
        <w:ind w:firstLineChars="200" w:firstLine="560"/>
        <w:rPr>
          <w:rFonts w:ascii="仿宋_GB2312" w:eastAsia="仿宋_GB2312" w:hAnsi="仿宋" w:cs="宋体"/>
          <w:color w:val="333333"/>
          <w:kern w:val="0"/>
          <w:sz w:val="28"/>
          <w:szCs w:val="28"/>
          <w:lang w:bidi="ar"/>
        </w:rPr>
      </w:pPr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4.按照活动要求，做好宣传材料学习，制定活动实施方案，切实开展活动，按时</w:t>
      </w:r>
      <w:proofErr w:type="gramStart"/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提交结项报告</w:t>
      </w:r>
      <w:proofErr w:type="gramEnd"/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。</w:t>
      </w:r>
    </w:p>
    <w:p w:rsidR="007107CD" w:rsidRPr="00744382" w:rsidRDefault="00744382" w:rsidP="00744382">
      <w:pPr>
        <w:widowControl/>
        <w:spacing w:beforeLines="25" w:before="78" w:afterLines="25" w:after="78" w:line="460" w:lineRule="exact"/>
        <w:ind w:firstLineChars="200" w:firstLine="643"/>
        <w:outlineLvl w:val="0"/>
        <w:rPr>
          <w:rStyle w:val="a5"/>
          <w:rFonts w:ascii="黑体" w:eastAsia="黑体" w:hAnsi="黑体" w:cs="宋体"/>
          <w:bCs/>
          <w:kern w:val="0"/>
          <w:sz w:val="32"/>
          <w:lang w:bidi="ar"/>
        </w:rPr>
      </w:pPr>
      <w:r w:rsidRPr="00744382">
        <w:rPr>
          <w:rStyle w:val="a5"/>
          <w:rFonts w:ascii="黑体" w:eastAsia="黑体" w:hAnsi="黑体" w:cs="宋体" w:hint="eastAsia"/>
          <w:bCs/>
          <w:color w:val="333333"/>
          <w:kern w:val="0"/>
          <w:sz w:val="32"/>
          <w:szCs w:val="28"/>
          <w:lang w:bidi="ar"/>
        </w:rPr>
        <w:t>五</w:t>
      </w:r>
      <w:r w:rsidR="007107CD" w:rsidRPr="00744382">
        <w:rPr>
          <w:rStyle w:val="a5"/>
          <w:rFonts w:ascii="黑体" w:eastAsia="黑体" w:hAnsi="黑体" w:cs="宋体" w:hint="eastAsia"/>
          <w:bCs/>
          <w:color w:val="333333"/>
          <w:kern w:val="0"/>
          <w:sz w:val="32"/>
          <w:szCs w:val="28"/>
          <w:lang w:bidi="ar"/>
        </w:rPr>
        <w:t>、其他说明</w:t>
      </w:r>
    </w:p>
    <w:p w:rsidR="00B774BE" w:rsidRPr="00C85055" w:rsidRDefault="00B774BE" w:rsidP="00C85055">
      <w:pPr>
        <w:widowControl/>
        <w:spacing w:line="460" w:lineRule="exact"/>
        <w:ind w:firstLineChars="200" w:firstLine="560"/>
        <w:rPr>
          <w:rFonts w:ascii="仿宋_GB2312" w:eastAsia="仿宋_GB2312" w:hAnsi="仿宋" w:cs="宋体"/>
          <w:color w:val="333333"/>
          <w:kern w:val="0"/>
          <w:sz w:val="28"/>
          <w:szCs w:val="28"/>
          <w:lang w:bidi="ar"/>
        </w:rPr>
      </w:pPr>
      <w:r w:rsidRPr="00C85055">
        <w:rPr>
          <w:rFonts w:ascii="仿宋_GB2312" w:eastAsia="仿宋_GB2312" w:hAnsi="仿宋" w:cs="Calibri" w:hint="eastAsia"/>
          <w:color w:val="333333"/>
          <w:sz w:val="28"/>
          <w:szCs w:val="28"/>
        </w:rPr>
        <w:t>报名的团队或个人有两种选择：一是只参与</w:t>
      </w:r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“寒假母校行”志愿活动，</w:t>
      </w:r>
      <w:proofErr w:type="gramStart"/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结项验收</w:t>
      </w:r>
      <w:proofErr w:type="gramEnd"/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后给与志愿工时和志愿活动证明；二是参与“寒假母校行”专项社会实践，团队在参与“寒假母校行”志愿活动的同时，提交社会实践立项申报书，除了回访高中还要进行招生片区招生宣传调查研究，最后除了志愿工时和志愿活动证明，还可以参与学校社会实践先进个人、</w:t>
      </w:r>
      <w:proofErr w:type="gramStart"/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优秀实践队、优秀实践</w:t>
      </w:r>
      <w:proofErr w:type="gramEnd"/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成果等评选表彰。</w:t>
      </w:r>
    </w:p>
    <w:p w:rsidR="00121A14" w:rsidRPr="00744382" w:rsidRDefault="00744382" w:rsidP="00744382">
      <w:pPr>
        <w:widowControl/>
        <w:spacing w:beforeLines="25" w:before="78" w:afterLines="25" w:after="78" w:line="460" w:lineRule="exact"/>
        <w:ind w:firstLineChars="200" w:firstLine="643"/>
        <w:outlineLvl w:val="0"/>
        <w:rPr>
          <w:rStyle w:val="a5"/>
          <w:rFonts w:ascii="黑体" w:eastAsia="黑体" w:hAnsi="黑体" w:cs="宋体"/>
          <w:bCs/>
          <w:kern w:val="0"/>
          <w:sz w:val="32"/>
          <w:lang w:bidi="ar"/>
        </w:rPr>
      </w:pPr>
      <w:r w:rsidRPr="00744382">
        <w:rPr>
          <w:rStyle w:val="a5"/>
          <w:rFonts w:ascii="黑体" w:eastAsia="黑体" w:hAnsi="黑体" w:cs="宋体" w:hint="eastAsia"/>
          <w:bCs/>
          <w:color w:val="333333"/>
          <w:kern w:val="0"/>
          <w:sz w:val="32"/>
          <w:szCs w:val="28"/>
          <w:lang w:bidi="ar"/>
        </w:rPr>
        <w:t>六</w:t>
      </w:r>
      <w:r w:rsidR="00435F39" w:rsidRPr="00744382">
        <w:rPr>
          <w:rStyle w:val="a5"/>
          <w:rFonts w:ascii="黑体" w:eastAsia="黑体" w:hAnsi="黑体" w:cs="宋体" w:hint="eastAsia"/>
          <w:bCs/>
          <w:color w:val="333333"/>
          <w:kern w:val="0"/>
          <w:sz w:val="32"/>
          <w:szCs w:val="28"/>
          <w:lang w:bidi="ar"/>
        </w:rPr>
        <w:t>、活动咨询</w:t>
      </w:r>
    </w:p>
    <w:p w:rsidR="00121A14" w:rsidRPr="00C85055" w:rsidRDefault="00435F39" w:rsidP="00C85055">
      <w:pPr>
        <w:widowControl/>
        <w:spacing w:line="460" w:lineRule="exact"/>
        <w:ind w:firstLineChars="200" w:firstLine="560"/>
        <w:rPr>
          <w:rFonts w:ascii="仿宋_GB2312" w:eastAsia="仿宋_GB2312" w:hAnsi="仿宋" w:cs="Calibri"/>
          <w:color w:val="333333"/>
          <w:sz w:val="28"/>
          <w:szCs w:val="28"/>
        </w:rPr>
      </w:pPr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联系人：付老师</w:t>
      </w:r>
      <w:r w:rsidR="001E7022"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、穆老师</w:t>
      </w:r>
    </w:p>
    <w:p w:rsidR="00121A14" w:rsidRPr="00C85055" w:rsidRDefault="00435F39" w:rsidP="00C85055">
      <w:pPr>
        <w:widowControl/>
        <w:spacing w:line="460" w:lineRule="exact"/>
        <w:ind w:firstLineChars="200" w:firstLine="560"/>
        <w:rPr>
          <w:rFonts w:ascii="仿宋_GB2312" w:eastAsia="仿宋_GB2312" w:hAnsi="仿宋" w:cs="Calibri"/>
          <w:color w:val="333333"/>
          <w:sz w:val="28"/>
          <w:szCs w:val="28"/>
        </w:rPr>
      </w:pPr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咨询电话：</w:t>
      </w:r>
      <w:r w:rsidR="001E7022"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027-88387337</w:t>
      </w:r>
    </w:p>
    <w:p w:rsidR="00F319C0" w:rsidRPr="00C85055" w:rsidRDefault="00435F39" w:rsidP="00C85055">
      <w:pPr>
        <w:widowControl/>
        <w:spacing w:line="460" w:lineRule="exact"/>
        <w:ind w:firstLineChars="200" w:firstLine="560"/>
        <w:rPr>
          <w:rFonts w:ascii="仿宋_GB2312" w:eastAsia="仿宋_GB2312" w:hAnsi="仿宋" w:cs="宋体"/>
          <w:color w:val="333333"/>
          <w:kern w:val="0"/>
          <w:sz w:val="28"/>
          <w:szCs w:val="28"/>
          <w:lang w:bidi="ar"/>
        </w:rPr>
      </w:pPr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咨询QQ群：</w:t>
      </w:r>
      <w:r w:rsidR="00F319C0"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613073534</w:t>
      </w:r>
    </w:p>
    <w:p w:rsidR="00121A14" w:rsidRPr="00C85055" w:rsidRDefault="00435F39" w:rsidP="00C85055">
      <w:pPr>
        <w:widowControl/>
        <w:spacing w:line="460" w:lineRule="exact"/>
        <w:ind w:firstLineChars="200" w:firstLine="560"/>
        <w:rPr>
          <w:rFonts w:ascii="仿宋_GB2312" w:eastAsia="仿宋_GB2312" w:hAnsi="仿宋" w:cs="Calibri"/>
          <w:color w:val="333333"/>
          <w:sz w:val="28"/>
          <w:szCs w:val="28"/>
        </w:rPr>
      </w:pPr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咨询地点：</w:t>
      </w:r>
      <w:proofErr w:type="gramStart"/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文潭楼</w:t>
      </w:r>
      <w:proofErr w:type="gramEnd"/>
      <w:r w:rsidRPr="00C85055">
        <w:rPr>
          <w:rFonts w:ascii="仿宋_GB2312" w:eastAsia="仿宋_GB2312" w:hAnsi="仿宋" w:cs="宋体" w:hint="eastAsia"/>
          <w:color w:val="333333"/>
          <w:kern w:val="0"/>
          <w:sz w:val="28"/>
          <w:szCs w:val="28"/>
          <w:lang w:bidi="ar"/>
        </w:rPr>
        <w:t>102办公室</w:t>
      </w:r>
    </w:p>
    <w:sectPr w:rsidR="00121A14" w:rsidRPr="00C85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CD1" w:rsidRDefault="007B1CD1" w:rsidP="00F96F8F">
      <w:r>
        <w:separator/>
      </w:r>
    </w:p>
  </w:endnote>
  <w:endnote w:type="continuationSeparator" w:id="0">
    <w:p w:rsidR="007B1CD1" w:rsidRDefault="007B1CD1" w:rsidP="00F9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CD1" w:rsidRDefault="007B1CD1" w:rsidP="00F96F8F">
      <w:r>
        <w:separator/>
      </w:r>
    </w:p>
  </w:footnote>
  <w:footnote w:type="continuationSeparator" w:id="0">
    <w:p w:rsidR="007B1CD1" w:rsidRDefault="007B1CD1" w:rsidP="00F96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AF6552"/>
    <w:rsid w:val="00030608"/>
    <w:rsid w:val="00121A14"/>
    <w:rsid w:val="001C6B09"/>
    <w:rsid w:val="001E7022"/>
    <w:rsid w:val="0026022C"/>
    <w:rsid w:val="00435F39"/>
    <w:rsid w:val="004422FA"/>
    <w:rsid w:val="004A4721"/>
    <w:rsid w:val="00612B0E"/>
    <w:rsid w:val="007107CD"/>
    <w:rsid w:val="007342DC"/>
    <w:rsid w:val="00744382"/>
    <w:rsid w:val="007935FB"/>
    <w:rsid w:val="007B1CD1"/>
    <w:rsid w:val="007C1A5C"/>
    <w:rsid w:val="009830F1"/>
    <w:rsid w:val="009B4CD9"/>
    <w:rsid w:val="009E0B8E"/>
    <w:rsid w:val="00A113B6"/>
    <w:rsid w:val="00A25089"/>
    <w:rsid w:val="00B774BE"/>
    <w:rsid w:val="00C262B7"/>
    <w:rsid w:val="00C76217"/>
    <w:rsid w:val="00C85055"/>
    <w:rsid w:val="00CB0C11"/>
    <w:rsid w:val="00CE2DC8"/>
    <w:rsid w:val="00D458CB"/>
    <w:rsid w:val="00E06649"/>
    <w:rsid w:val="00E53239"/>
    <w:rsid w:val="00F319C0"/>
    <w:rsid w:val="00F96F8F"/>
    <w:rsid w:val="6FA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C6F49B-6F73-455A-8CC1-5FFB766B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07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rsid w:val="00A25089"/>
    <w:rPr>
      <w:color w:val="0563C1" w:themeColor="hyperlink"/>
      <w:u w:val="single"/>
    </w:rPr>
  </w:style>
  <w:style w:type="paragraph" w:styleId="a7">
    <w:name w:val="header"/>
    <w:basedOn w:val="a"/>
    <w:link w:val="a8"/>
    <w:rsid w:val="00F9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F96F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F9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F96F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ac"/>
    <w:rsid w:val="00F96F8F"/>
    <w:rPr>
      <w:sz w:val="18"/>
      <w:szCs w:val="18"/>
    </w:rPr>
  </w:style>
  <w:style w:type="character" w:customStyle="1" w:styleId="ac">
    <w:name w:val="批注框文本 字符"/>
    <w:basedOn w:val="a0"/>
    <w:link w:val="ab"/>
    <w:rsid w:val="00F96F8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FollowedHyperlink"/>
    <w:basedOn w:val="a0"/>
    <w:rsid w:val="00C850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WPS_1652710030</dc:creator>
  <cp:lastModifiedBy>王影秋QYW</cp:lastModifiedBy>
  <cp:revision>2</cp:revision>
  <cp:lastPrinted>2022-11-30T02:07:00Z</cp:lastPrinted>
  <dcterms:created xsi:type="dcterms:W3CDTF">2022-12-13T03:14:00Z</dcterms:created>
  <dcterms:modified xsi:type="dcterms:W3CDTF">2022-12-13T03:14:00Z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B4AD39B3C97FCD806E277F635B5BAFAA</vt:lpwstr>
  </property>
</Properties>
</file>