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right="30" w:firstLine="0" w:firstLineChars="0"/>
        <w:jc w:val="center"/>
        <w:rPr>
          <w:rFonts w:hint="eastAsia" w:ascii="华文中宋" w:hAnsi="华文中宋" w:eastAsia="华文中宋" w:cs="宋体"/>
          <w:b/>
          <w:color w:val="333333"/>
          <w:kern w:val="0"/>
          <w:sz w:val="36"/>
          <w:szCs w:val="36"/>
        </w:rPr>
      </w:pPr>
      <w:r>
        <w:rPr>
          <w:rFonts w:hint="eastAsia" w:ascii="华文中宋" w:hAnsi="华文中宋" w:eastAsia="华文中宋" w:cs="宋体"/>
          <w:b/>
          <w:color w:val="333333"/>
          <w:kern w:val="0"/>
          <w:sz w:val="36"/>
          <w:szCs w:val="36"/>
        </w:rPr>
        <w:t>关于开展2016—2017学年</w:t>
      </w:r>
      <w:r>
        <w:rPr>
          <w:rFonts w:hint="eastAsia" w:ascii="华文中宋" w:hAnsi="华文中宋" w:eastAsia="华文中宋" w:cs="Times New Roman"/>
          <w:b/>
          <w:sz w:val="36"/>
          <w:szCs w:val="36"/>
        </w:rPr>
        <w:t>新闻与文化传播学院</w:t>
      </w:r>
      <w:r>
        <w:rPr>
          <w:rFonts w:hint="eastAsia" w:ascii="华文中宋" w:hAnsi="华文中宋" w:eastAsia="华文中宋" w:cs="宋体"/>
          <w:b/>
          <w:color w:val="333333"/>
          <w:kern w:val="0"/>
          <w:sz w:val="36"/>
          <w:szCs w:val="36"/>
        </w:rPr>
        <w:t xml:space="preserve"> </w:t>
      </w:r>
      <w:r>
        <w:rPr>
          <w:rFonts w:hint="eastAsia" w:ascii="华文中宋" w:hAnsi="华文中宋" w:eastAsia="华文中宋" w:cs="宋体"/>
          <w:b/>
          <w:color w:val="333333"/>
          <w:kern w:val="0"/>
          <w:sz w:val="36"/>
          <w:szCs w:val="36"/>
        </w:rPr>
        <w:t>“五四”综合表彰的通知</w:t>
      </w:r>
    </w:p>
    <w:p>
      <w:pPr>
        <w:adjustRightInd w:val="0"/>
        <w:snapToGrid w:val="0"/>
        <w:ind w:right="30" w:firstLine="641"/>
        <w:jc w:val="left"/>
        <w:rPr>
          <w:rFonts w:hint="eastAsia" w:ascii="华文中宋" w:hAnsi="华文中宋" w:eastAsia="华文中宋" w:cs="宋体"/>
          <w:b/>
          <w:color w:val="333333"/>
          <w:kern w:val="0"/>
          <w:sz w:val="32"/>
          <w:szCs w:val="32"/>
        </w:rPr>
      </w:pPr>
    </w:p>
    <w:p>
      <w:pPr>
        <w:shd w:val="clear" w:color="auto" w:fill="FFFFFF"/>
        <w:ind w:firstLine="640"/>
        <w:jc w:val="left"/>
        <w:rPr>
          <w:rFonts w:ascii="仿宋_GB2312" w:hAnsi="Calibri" w:cs="Times New Roman"/>
          <w:kern w:val="0"/>
          <w:sz w:val="32"/>
          <w:szCs w:val="32"/>
        </w:rPr>
      </w:pPr>
      <w:r>
        <w:rPr>
          <w:rFonts w:hint="eastAsia" w:ascii="仿宋_GB2312" w:hAnsi="Calibri" w:cs="Times New Roman"/>
          <w:kern w:val="0"/>
          <w:sz w:val="32"/>
          <w:szCs w:val="32"/>
        </w:rPr>
        <w:t>各班级：</w:t>
      </w:r>
    </w:p>
    <w:p>
      <w:pPr>
        <w:shd w:val="clear" w:color="auto" w:fill="FFFFFF"/>
        <w:ind w:firstLine="640"/>
        <w:jc w:val="left"/>
        <w:rPr>
          <w:rFonts w:ascii="仿宋_GB2312" w:hAnsi="Calibri" w:cs="Times New Roman"/>
          <w:kern w:val="0"/>
          <w:sz w:val="32"/>
          <w:szCs w:val="32"/>
        </w:rPr>
      </w:pPr>
      <w:r>
        <w:rPr>
          <w:rFonts w:hint="eastAsia" w:ascii="仿宋_GB2312" w:hAnsi="Calibri" w:cs="Times New Roman"/>
          <w:kern w:val="0"/>
          <w:sz w:val="32"/>
          <w:szCs w:val="32"/>
        </w:rPr>
        <w:t>为认真贯彻落实党的十八大及十八届三中、四中、五中全会及中央党的群团工作会议精神，深入学习贯彻习近平总书记系列重要讲话精神，进一步加强和改进共青团工作，全面深化和推进共青团改革，立足团的“基层、基础、基本”工作原则，切实加强基层团学组织活力，经院团委研究决定，面向全院级各</w:t>
      </w:r>
      <w:r>
        <w:rPr>
          <w:rFonts w:ascii="仿宋_GB2312" w:hAnsi="Calibri" w:cs="Times New Roman"/>
          <w:kern w:val="0"/>
          <w:sz w:val="32"/>
          <w:szCs w:val="32"/>
        </w:rPr>
        <w:t>团支部</w:t>
      </w:r>
      <w:r>
        <w:rPr>
          <w:rFonts w:hint="eastAsia" w:ascii="仿宋_GB2312" w:hAnsi="Calibri" w:cs="Times New Roman"/>
          <w:kern w:val="0"/>
          <w:sz w:val="32"/>
          <w:szCs w:val="32"/>
        </w:rPr>
        <w:t>组织开展2016—2017学年共青团工作“五四”综合表彰工作。现将有关事宜通知如下：</w:t>
      </w:r>
    </w:p>
    <w:p>
      <w:pPr>
        <w:shd w:val="clear" w:color="auto" w:fill="FFFFFF"/>
        <w:ind w:firstLine="640"/>
        <w:jc w:val="left"/>
        <w:rPr>
          <w:rFonts w:hint="eastAsia" w:ascii="仿宋_GB2312" w:hAnsi="Calibri" w:cs="Times New Roman"/>
          <w:kern w:val="0"/>
          <w:sz w:val="32"/>
          <w:szCs w:val="32"/>
        </w:rPr>
      </w:pPr>
      <w:r>
        <w:rPr>
          <w:rFonts w:hint="eastAsia" w:ascii="仿宋_GB2312" w:hAnsi="Calibri" w:cs="Times New Roman"/>
          <w:kern w:val="0"/>
          <w:sz w:val="32"/>
          <w:szCs w:val="32"/>
        </w:rPr>
        <w:t>本次评比表彰共设优秀集体类表彰项目2项，先进个人类表彰项目3项。</w:t>
      </w:r>
    </w:p>
    <w:p>
      <w:pPr>
        <w:shd w:val="clear" w:color="auto" w:fill="FFFFFF"/>
        <w:ind w:firstLine="640"/>
        <w:jc w:val="left"/>
        <w:rPr>
          <w:rFonts w:hint="eastAsia" w:ascii="仿宋_GB2312" w:hAnsi="Calibri" w:cs="Times New Roman"/>
          <w:kern w:val="0"/>
          <w:sz w:val="32"/>
          <w:szCs w:val="32"/>
        </w:rPr>
      </w:pPr>
    </w:p>
    <w:p>
      <w:pPr>
        <w:widowControl w:val="0"/>
        <w:ind w:left="622" w:firstLine="0" w:firstLineChars="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一、表彰项目</w:t>
      </w:r>
    </w:p>
    <w:p>
      <w:pPr>
        <w:shd w:val="clear" w:color="auto" w:fill="FFFFFF"/>
        <w:ind w:firstLine="643"/>
        <w:jc w:val="left"/>
        <w:rPr>
          <w:rFonts w:ascii="微软雅黑" w:hAnsi="微软雅黑" w:eastAsia="微软雅黑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cs="宋体"/>
          <w:b/>
          <w:bCs/>
          <w:color w:val="333333"/>
          <w:kern w:val="0"/>
          <w:sz w:val="32"/>
          <w:szCs w:val="32"/>
        </w:rPr>
        <w:t>（一）优秀集体（具体形式另行通知）</w:t>
      </w:r>
    </w:p>
    <w:p>
      <w:pPr>
        <w:shd w:val="clear" w:color="auto" w:fill="FFFFFF"/>
        <w:ind w:firstLine="640"/>
        <w:jc w:val="left"/>
        <w:rPr>
          <w:rFonts w:ascii="仿宋_GB2312" w:hAnsi="Calibri" w:cs="Times New Roman"/>
          <w:kern w:val="0"/>
          <w:sz w:val="32"/>
          <w:szCs w:val="32"/>
        </w:rPr>
      </w:pPr>
      <w:r>
        <w:rPr>
          <w:rFonts w:ascii="仿宋_GB2312" w:hAnsi="Calibri" w:cs="Times New Roman"/>
          <w:kern w:val="0"/>
          <w:sz w:val="32"/>
          <w:szCs w:val="32"/>
        </w:rPr>
        <w:t>1</w:t>
      </w:r>
      <w:r>
        <w:rPr>
          <w:rFonts w:hint="eastAsia" w:ascii="仿宋_GB2312" w:hAnsi="Calibri" w:cs="Times New Roman"/>
          <w:kern w:val="0"/>
          <w:sz w:val="32"/>
          <w:szCs w:val="32"/>
        </w:rPr>
        <w:t>.红旗团支部</w:t>
      </w:r>
    </w:p>
    <w:p>
      <w:pPr>
        <w:shd w:val="clear" w:color="auto" w:fill="FFFFFF"/>
        <w:ind w:firstLine="640"/>
        <w:jc w:val="left"/>
        <w:rPr>
          <w:rFonts w:ascii="仿宋_GB2312" w:hAnsi="Calibri" w:cs="Times New Roman"/>
          <w:kern w:val="0"/>
          <w:sz w:val="32"/>
          <w:szCs w:val="32"/>
        </w:rPr>
      </w:pPr>
      <w:r>
        <w:rPr>
          <w:rFonts w:hint="eastAsia" w:ascii="仿宋_GB2312" w:hAnsi="Calibri" w:cs="Times New Roman"/>
          <w:kern w:val="0"/>
          <w:sz w:val="32"/>
          <w:szCs w:val="32"/>
        </w:rPr>
        <w:t>2.优秀志愿服务班集体</w:t>
      </w:r>
    </w:p>
    <w:p>
      <w:pPr>
        <w:shd w:val="clear" w:color="auto" w:fill="FFFFFF"/>
        <w:ind w:firstLine="643"/>
        <w:jc w:val="left"/>
        <w:rPr>
          <w:rFonts w:ascii="微软雅黑" w:hAnsi="微软雅黑" w:eastAsia="微软雅黑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cs="宋体"/>
          <w:b/>
          <w:bCs/>
          <w:color w:val="333333"/>
          <w:kern w:val="0"/>
          <w:sz w:val="32"/>
          <w:szCs w:val="32"/>
        </w:rPr>
        <w:t>（二）先进个人（详细说明见附件）</w:t>
      </w:r>
    </w:p>
    <w:p>
      <w:pPr>
        <w:shd w:val="clear" w:color="auto" w:fill="FFFFFF"/>
        <w:ind w:firstLine="640"/>
        <w:jc w:val="left"/>
        <w:rPr>
          <w:rFonts w:ascii="仿宋_GB2312" w:hAnsi="Calibri" w:cs="Times New Roman"/>
          <w:kern w:val="0"/>
          <w:sz w:val="32"/>
          <w:szCs w:val="32"/>
        </w:rPr>
      </w:pPr>
      <w:r>
        <w:rPr>
          <w:rFonts w:ascii="仿宋_GB2312" w:hAnsi="Calibri" w:cs="Times New Roman"/>
          <w:kern w:val="0"/>
          <w:sz w:val="32"/>
          <w:szCs w:val="32"/>
        </w:rPr>
        <w:t>1</w:t>
      </w:r>
      <w:r>
        <w:rPr>
          <w:rFonts w:hint="eastAsia" w:ascii="仿宋_GB2312" w:hAnsi="Calibri" w:cs="Times New Roman"/>
          <w:kern w:val="0"/>
          <w:sz w:val="32"/>
          <w:szCs w:val="32"/>
        </w:rPr>
        <w:t>.优秀共青团员</w:t>
      </w:r>
    </w:p>
    <w:p>
      <w:pPr>
        <w:shd w:val="clear" w:color="auto" w:fill="FFFFFF"/>
        <w:ind w:firstLine="640"/>
        <w:jc w:val="left"/>
        <w:rPr>
          <w:rFonts w:ascii="仿宋_GB2312" w:hAnsi="Calibri" w:cs="Times New Roman"/>
          <w:kern w:val="0"/>
          <w:sz w:val="32"/>
          <w:szCs w:val="32"/>
        </w:rPr>
      </w:pPr>
      <w:r>
        <w:rPr>
          <w:rFonts w:hint="eastAsia" w:ascii="仿宋_GB2312" w:hAnsi="Calibri" w:cs="Times New Roman"/>
          <w:kern w:val="0"/>
          <w:sz w:val="32"/>
          <w:szCs w:val="32"/>
        </w:rPr>
        <w:t>2.优秀学生干部</w:t>
      </w:r>
    </w:p>
    <w:p>
      <w:pPr>
        <w:shd w:val="clear" w:color="auto" w:fill="FFFFFF"/>
        <w:ind w:firstLine="640"/>
        <w:jc w:val="left"/>
        <w:rPr>
          <w:rFonts w:ascii="仿宋_GB2312" w:hAnsi="Calibri" w:cs="Times New Roman"/>
          <w:kern w:val="0"/>
          <w:sz w:val="32"/>
          <w:szCs w:val="32"/>
        </w:rPr>
      </w:pPr>
      <w:r>
        <w:rPr>
          <w:rFonts w:hint="eastAsia" w:ascii="仿宋_GB2312" w:hAnsi="Calibri" w:cs="Times New Roman"/>
          <w:kern w:val="0"/>
          <w:sz w:val="32"/>
          <w:szCs w:val="32"/>
        </w:rPr>
        <w:t>3.优秀志愿者</w:t>
      </w:r>
    </w:p>
    <w:p>
      <w:pPr>
        <w:widowControl w:val="0"/>
        <w:ind w:left="622" w:firstLine="0" w:firstLineChars="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二、申报说明</w:t>
      </w:r>
    </w:p>
    <w:p>
      <w:pPr>
        <w:shd w:val="clear" w:color="auto" w:fill="FFFFFF"/>
        <w:ind w:firstLine="643"/>
        <w:jc w:val="left"/>
        <w:rPr>
          <w:rFonts w:ascii="仿宋_GB2312" w:hAnsi="微软雅黑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仿宋_GB2312" w:hAnsi="微软雅黑" w:cs="宋体"/>
          <w:b/>
          <w:bCs/>
          <w:color w:val="333333"/>
          <w:kern w:val="0"/>
          <w:sz w:val="32"/>
          <w:szCs w:val="32"/>
        </w:rPr>
        <w:t>（</w:t>
      </w:r>
      <w:r>
        <w:rPr>
          <w:rFonts w:ascii="仿宋_GB2312" w:hAnsi="微软雅黑" w:cs="宋体"/>
          <w:b/>
          <w:bCs/>
          <w:color w:val="333333"/>
          <w:kern w:val="0"/>
          <w:sz w:val="32"/>
          <w:szCs w:val="32"/>
        </w:rPr>
        <w:t>一）</w:t>
      </w:r>
      <w:r>
        <w:rPr>
          <w:rFonts w:hint="eastAsia" w:ascii="仿宋_GB2312" w:hAnsi="微软雅黑" w:cs="宋体"/>
          <w:b/>
          <w:bCs/>
          <w:color w:val="333333"/>
          <w:kern w:val="0"/>
          <w:sz w:val="32"/>
          <w:szCs w:val="32"/>
        </w:rPr>
        <w:t>报送</w:t>
      </w:r>
      <w:r>
        <w:rPr>
          <w:rFonts w:ascii="仿宋_GB2312" w:hAnsi="微软雅黑" w:cs="宋体"/>
          <w:b/>
          <w:bCs/>
          <w:color w:val="333333"/>
          <w:kern w:val="0"/>
          <w:sz w:val="32"/>
          <w:szCs w:val="32"/>
        </w:rPr>
        <w:t>材料</w:t>
      </w:r>
    </w:p>
    <w:p>
      <w:pPr>
        <w:shd w:val="clear" w:color="auto" w:fill="FFFFFF"/>
        <w:ind w:firstLine="640"/>
        <w:jc w:val="left"/>
        <w:rPr>
          <w:rFonts w:ascii="仿宋_GB2312" w:hAnsi="Calibri" w:cs="Times New Roman"/>
          <w:kern w:val="0"/>
          <w:sz w:val="32"/>
          <w:szCs w:val="32"/>
        </w:rPr>
      </w:pPr>
      <w:r>
        <w:rPr>
          <w:rFonts w:hint="eastAsia" w:ascii="仿宋_GB2312" w:hAnsi="Calibri" w:cs="Times New Roman"/>
          <w:kern w:val="0"/>
          <w:sz w:val="32"/>
          <w:szCs w:val="32"/>
        </w:rPr>
        <w:t>1.申报要求及申报</w:t>
      </w:r>
      <w:r>
        <w:rPr>
          <w:rFonts w:ascii="仿宋_GB2312" w:hAnsi="Calibri" w:cs="Times New Roman"/>
          <w:kern w:val="0"/>
          <w:sz w:val="32"/>
          <w:szCs w:val="32"/>
        </w:rPr>
        <w:t>表（附件1-附件3）</w:t>
      </w:r>
    </w:p>
    <w:p>
      <w:pPr>
        <w:shd w:val="clear" w:color="auto" w:fill="FFFFFF"/>
        <w:ind w:firstLine="640"/>
        <w:jc w:val="left"/>
        <w:rPr>
          <w:rFonts w:ascii="仿宋_GB2312" w:hAnsi="Calibri" w:cs="Times New Roman"/>
          <w:kern w:val="0"/>
          <w:sz w:val="32"/>
          <w:szCs w:val="32"/>
        </w:rPr>
      </w:pPr>
      <w:r>
        <w:rPr>
          <w:rFonts w:hint="eastAsia" w:ascii="仿宋_GB2312" w:hAnsi="Calibri" w:cs="Times New Roman"/>
          <w:kern w:val="0"/>
          <w:sz w:val="32"/>
          <w:szCs w:val="32"/>
        </w:rPr>
        <w:t>2.</w:t>
      </w:r>
      <w:r>
        <w:rPr>
          <w:rFonts w:ascii="仿宋_GB2312" w:hAnsi="Calibri" w:cs="Times New Roman"/>
          <w:kern w:val="0"/>
          <w:sz w:val="32"/>
          <w:szCs w:val="32"/>
        </w:rPr>
        <w:t>综合表彰评选</w:t>
      </w:r>
      <w:r>
        <w:rPr>
          <w:rFonts w:hint="eastAsia" w:ascii="仿宋_GB2312" w:hAnsi="Calibri" w:cs="Times New Roman"/>
          <w:kern w:val="0"/>
          <w:sz w:val="32"/>
          <w:szCs w:val="32"/>
        </w:rPr>
        <w:t>结果</w:t>
      </w:r>
      <w:r>
        <w:rPr>
          <w:rFonts w:ascii="仿宋_GB2312" w:hAnsi="Calibri" w:cs="Times New Roman"/>
          <w:kern w:val="0"/>
          <w:sz w:val="32"/>
          <w:szCs w:val="32"/>
        </w:rPr>
        <w:t>汇总（附件</w:t>
      </w:r>
      <w:r>
        <w:rPr>
          <w:rFonts w:hint="eastAsia" w:ascii="仿宋_GB2312" w:hAnsi="Calibri" w:cs="Times New Roman"/>
          <w:kern w:val="0"/>
          <w:sz w:val="32"/>
          <w:szCs w:val="32"/>
        </w:rPr>
        <w:t>4</w:t>
      </w:r>
      <w:r>
        <w:rPr>
          <w:rFonts w:ascii="仿宋_GB2312" w:hAnsi="Calibri" w:cs="Times New Roman"/>
          <w:kern w:val="0"/>
          <w:sz w:val="32"/>
          <w:szCs w:val="32"/>
        </w:rPr>
        <w:t>-附件5）</w:t>
      </w:r>
    </w:p>
    <w:p>
      <w:pPr>
        <w:shd w:val="clear" w:color="auto" w:fill="FFFFFF"/>
        <w:ind w:firstLine="643"/>
        <w:jc w:val="left"/>
        <w:rPr>
          <w:rFonts w:ascii="仿宋_GB2312" w:hAnsi="Calibri" w:cs="Times New Roman"/>
          <w:kern w:val="0"/>
          <w:sz w:val="32"/>
          <w:szCs w:val="32"/>
        </w:rPr>
      </w:pPr>
      <w:r>
        <w:rPr>
          <w:rFonts w:hint="eastAsia" w:ascii="仿宋_GB2312" w:hAnsi="微软雅黑" w:cs="宋体"/>
          <w:b/>
          <w:color w:val="333333"/>
          <w:kern w:val="0"/>
          <w:sz w:val="32"/>
          <w:szCs w:val="32"/>
        </w:rPr>
        <w:t>注意</w:t>
      </w:r>
      <w:r>
        <w:rPr>
          <w:rFonts w:ascii="仿宋_GB2312" w:hAnsi="微软雅黑" w:cs="宋体"/>
          <w:b/>
          <w:color w:val="333333"/>
          <w:kern w:val="0"/>
          <w:sz w:val="32"/>
          <w:szCs w:val="32"/>
        </w:rPr>
        <w:t>：</w:t>
      </w:r>
      <w:r>
        <w:rPr>
          <w:rFonts w:hint="eastAsia" w:ascii="仿宋_GB2312" w:hAnsi="Calibri" w:cs="Times New Roman"/>
          <w:kern w:val="0"/>
          <w:sz w:val="32"/>
          <w:szCs w:val="32"/>
        </w:rPr>
        <w:t>申报表需电子版和纸质版（</w:t>
      </w:r>
      <w:r>
        <w:rPr>
          <w:rFonts w:ascii="仿宋_GB2312" w:hAnsi="Calibri" w:cs="Times New Roman"/>
          <w:kern w:val="0"/>
          <w:sz w:val="32"/>
          <w:szCs w:val="32"/>
        </w:rPr>
        <w:t>手写</w:t>
      </w:r>
      <w:r>
        <w:rPr>
          <w:rFonts w:hint="eastAsia" w:ascii="仿宋_GB2312" w:hAnsi="Calibri" w:cs="Times New Roman"/>
          <w:kern w:val="0"/>
          <w:sz w:val="32"/>
          <w:szCs w:val="32"/>
        </w:rPr>
        <w:t>）各一份、</w:t>
      </w:r>
      <w:r>
        <w:rPr>
          <w:rFonts w:ascii="仿宋_GB2312" w:hAnsi="Calibri" w:cs="Times New Roman"/>
          <w:kern w:val="0"/>
          <w:sz w:val="32"/>
          <w:szCs w:val="32"/>
        </w:rPr>
        <w:t>汇总表只需电子版</w:t>
      </w:r>
      <w:r>
        <w:rPr>
          <w:rFonts w:hint="eastAsia" w:ascii="仿宋_GB2312" w:hAnsi="Calibri" w:cs="Times New Roman"/>
          <w:kern w:val="0"/>
          <w:sz w:val="32"/>
          <w:szCs w:val="32"/>
        </w:rPr>
        <w:t>，如发现材料不符合要求一律退回，逾期未报的，视为自动放弃。</w:t>
      </w:r>
    </w:p>
    <w:p>
      <w:pPr>
        <w:shd w:val="clear" w:color="auto" w:fill="FFFFFF"/>
        <w:ind w:firstLine="643"/>
        <w:jc w:val="left"/>
        <w:rPr>
          <w:rFonts w:hint="eastAsia" w:ascii="仿宋_GB2312" w:hAnsi="微软雅黑" w:cs="宋体"/>
          <w:b/>
          <w:bCs/>
          <w:color w:val="333333"/>
          <w:kern w:val="0"/>
          <w:sz w:val="32"/>
          <w:szCs w:val="32"/>
        </w:rPr>
      </w:pPr>
    </w:p>
    <w:p>
      <w:pPr>
        <w:shd w:val="clear" w:color="auto" w:fill="FFFFFF"/>
        <w:ind w:firstLine="643"/>
        <w:jc w:val="left"/>
        <w:rPr>
          <w:rFonts w:ascii="微软雅黑" w:hAnsi="微软雅黑" w:eastAsia="微软雅黑" w:cs="宋体"/>
          <w:color w:val="333333"/>
          <w:kern w:val="0"/>
          <w:sz w:val="32"/>
          <w:szCs w:val="32"/>
        </w:rPr>
      </w:pPr>
      <w:r>
        <w:rPr>
          <w:rFonts w:hint="eastAsia" w:ascii="仿宋_GB2312" w:hAnsi="微软雅黑" w:cs="宋体"/>
          <w:b/>
          <w:bCs/>
          <w:color w:val="333333"/>
          <w:kern w:val="0"/>
          <w:sz w:val="32"/>
          <w:szCs w:val="32"/>
        </w:rPr>
        <w:t>（二</w:t>
      </w:r>
      <w:r>
        <w:rPr>
          <w:rFonts w:ascii="仿宋_GB2312" w:hAnsi="微软雅黑" w:cs="宋体"/>
          <w:b/>
          <w:bCs/>
          <w:color w:val="333333"/>
          <w:kern w:val="0"/>
          <w:sz w:val="32"/>
          <w:szCs w:val="32"/>
        </w:rPr>
        <w:t>）</w:t>
      </w:r>
      <w:r>
        <w:rPr>
          <w:rFonts w:hint="eastAsia" w:ascii="仿宋_GB2312" w:hAnsi="微软雅黑" w:cs="宋体"/>
          <w:b/>
          <w:bCs/>
          <w:color w:val="333333"/>
          <w:kern w:val="0"/>
          <w:sz w:val="32"/>
          <w:szCs w:val="32"/>
        </w:rPr>
        <w:t>报送方式</w:t>
      </w:r>
    </w:p>
    <w:p>
      <w:pPr>
        <w:shd w:val="clear" w:color="auto" w:fill="FFFFFF"/>
        <w:ind w:firstLine="640"/>
        <w:jc w:val="left"/>
        <w:rPr>
          <w:rFonts w:ascii="仿宋_GB2312" w:hAnsi="Calibri" w:cs="Times New Roman"/>
          <w:kern w:val="0"/>
          <w:sz w:val="32"/>
          <w:szCs w:val="32"/>
        </w:rPr>
      </w:pPr>
      <w:r>
        <w:rPr>
          <w:rFonts w:hint="eastAsia" w:ascii="仿宋_GB2312" w:hAnsi="Calibri" w:cs="Times New Roman"/>
          <w:kern w:val="0"/>
          <w:sz w:val="32"/>
          <w:szCs w:val="32"/>
        </w:rPr>
        <w:t>各</w:t>
      </w:r>
      <w:r>
        <w:rPr>
          <w:rFonts w:hint="eastAsia" w:ascii="仿宋_GB2312" w:hAnsi="Calibri" w:cs="Times New Roman"/>
          <w:kern w:val="0"/>
          <w:sz w:val="32"/>
          <w:szCs w:val="32"/>
          <w:lang w:eastAsia="zh-CN"/>
        </w:rPr>
        <w:t>班</w:t>
      </w:r>
      <w:r>
        <w:rPr>
          <w:rFonts w:ascii="仿宋_GB2312" w:hAnsi="Calibri" w:cs="Times New Roman"/>
          <w:kern w:val="0"/>
          <w:sz w:val="32"/>
          <w:szCs w:val="32"/>
        </w:rPr>
        <w:t>根据名额分配（附件6）</w:t>
      </w:r>
      <w:r>
        <w:rPr>
          <w:rFonts w:hint="eastAsia" w:ascii="仿宋_GB2312" w:hAnsi="Calibri" w:cs="Times New Roman"/>
          <w:kern w:val="0"/>
          <w:sz w:val="32"/>
          <w:szCs w:val="32"/>
        </w:rPr>
        <w:t>，</w:t>
      </w:r>
      <w:r>
        <w:rPr>
          <w:rFonts w:hint="eastAsia" w:ascii="仿宋_GB2312" w:hAnsi="Calibri" w:cs="Times New Roman"/>
          <w:kern w:val="0"/>
          <w:sz w:val="32"/>
          <w:szCs w:val="32"/>
          <w:lang w:eastAsia="zh-CN"/>
        </w:rPr>
        <w:t>自主申报，</w:t>
      </w:r>
      <w:r>
        <w:rPr>
          <w:rFonts w:hint="eastAsia" w:ascii="仿宋_GB2312" w:hAnsi="Calibri" w:cs="Times New Roman"/>
          <w:kern w:val="0"/>
          <w:sz w:val="32"/>
          <w:szCs w:val="32"/>
        </w:rPr>
        <w:t>通过民主评议，</w:t>
      </w:r>
      <w:r>
        <w:rPr>
          <w:rFonts w:hint="eastAsia" w:ascii="仿宋_GB2312" w:hAnsi="Calibri" w:cs="Times New Roman"/>
          <w:kern w:val="0"/>
          <w:sz w:val="32"/>
          <w:szCs w:val="32"/>
          <w:lang w:eastAsia="zh-CN"/>
        </w:rPr>
        <w:t>由</w:t>
      </w:r>
      <w:r>
        <w:rPr>
          <w:rFonts w:ascii="仿宋_GB2312" w:hAnsi="Calibri" w:cs="Times New Roman"/>
          <w:kern w:val="0"/>
          <w:sz w:val="32"/>
          <w:szCs w:val="32"/>
        </w:rPr>
        <w:t>辅导员</w:t>
      </w:r>
      <w:r>
        <w:rPr>
          <w:rFonts w:hint="eastAsia" w:ascii="仿宋_GB2312" w:hAnsi="Calibri" w:cs="Times New Roman"/>
          <w:kern w:val="0"/>
          <w:sz w:val="32"/>
          <w:szCs w:val="32"/>
        </w:rPr>
        <w:t>、</w:t>
      </w:r>
      <w:r>
        <w:rPr>
          <w:rFonts w:ascii="仿宋_GB2312" w:hAnsi="Calibri" w:cs="Times New Roman"/>
          <w:kern w:val="0"/>
          <w:sz w:val="32"/>
          <w:szCs w:val="32"/>
        </w:rPr>
        <w:t>班导师</w:t>
      </w:r>
      <w:r>
        <w:rPr>
          <w:rFonts w:hint="eastAsia" w:ascii="仿宋_GB2312" w:hAnsi="Calibri" w:cs="Times New Roman"/>
          <w:kern w:val="0"/>
          <w:sz w:val="32"/>
          <w:szCs w:val="32"/>
        </w:rPr>
        <w:t>商定后确定</w:t>
      </w:r>
      <w:r>
        <w:rPr>
          <w:rFonts w:ascii="仿宋_GB2312" w:hAnsi="Calibri" w:cs="Times New Roman"/>
          <w:kern w:val="0"/>
          <w:sz w:val="32"/>
          <w:szCs w:val="32"/>
        </w:rPr>
        <w:t>班级</w:t>
      </w:r>
      <w:r>
        <w:rPr>
          <w:rFonts w:hint="eastAsia" w:ascii="仿宋_GB2312" w:hAnsi="Calibri" w:cs="Times New Roman"/>
          <w:kern w:val="0"/>
          <w:sz w:val="32"/>
          <w:szCs w:val="32"/>
        </w:rPr>
        <w:t>评选</w:t>
      </w:r>
      <w:r>
        <w:rPr>
          <w:rFonts w:ascii="仿宋_GB2312" w:hAnsi="Calibri" w:cs="Times New Roman"/>
          <w:kern w:val="0"/>
          <w:sz w:val="32"/>
          <w:szCs w:val="32"/>
        </w:rPr>
        <w:t>结果</w:t>
      </w:r>
      <w:r>
        <w:rPr>
          <w:rFonts w:hint="eastAsia" w:ascii="仿宋_GB2312" w:hAnsi="Calibri" w:cs="Times New Roman"/>
          <w:kern w:val="0"/>
          <w:sz w:val="32"/>
          <w:szCs w:val="32"/>
        </w:rPr>
        <w:t>。</w:t>
      </w:r>
      <w:r>
        <w:rPr>
          <w:rFonts w:hint="eastAsia" w:ascii="仿宋_GB2312" w:hAnsi="Calibri" w:cs="Times New Roman"/>
          <w:b/>
          <w:kern w:val="0"/>
          <w:sz w:val="32"/>
          <w:szCs w:val="32"/>
        </w:rPr>
        <w:t>个人奖项</w:t>
      </w:r>
      <w:r>
        <w:rPr>
          <w:rFonts w:hint="eastAsia" w:ascii="仿宋_GB2312" w:hAnsi="Calibri" w:cs="Times New Roman"/>
          <w:b/>
          <w:kern w:val="0"/>
          <w:sz w:val="32"/>
          <w:szCs w:val="32"/>
          <w:lang w:eastAsia="zh-CN"/>
        </w:rPr>
        <w:t>申报材料</w:t>
      </w:r>
      <w:r>
        <w:rPr>
          <w:rFonts w:hint="eastAsia" w:ascii="仿宋_GB2312" w:hAnsi="Calibri" w:cs="Times New Roman"/>
          <w:b/>
          <w:kern w:val="0"/>
          <w:sz w:val="32"/>
          <w:szCs w:val="32"/>
        </w:rPr>
        <w:t>于4</w:t>
      </w:r>
      <w:r>
        <w:rPr>
          <w:rFonts w:ascii="仿宋_GB2312" w:hAnsi="Calibri" w:cs="Times New Roman"/>
          <w:b/>
          <w:kern w:val="0"/>
          <w:sz w:val="32"/>
          <w:szCs w:val="32"/>
        </w:rPr>
        <w:t>月1</w:t>
      </w:r>
      <w:r>
        <w:rPr>
          <w:rFonts w:hint="eastAsia" w:ascii="仿宋_GB2312" w:hAnsi="Calibri" w:cs="Times New Roman"/>
          <w:b/>
          <w:kern w:val="0"/>
          <w:sz w:val="32"/>
          <w:szCs w:val="32"/>
          <w:lang w:eastAsia="zh-CN"/>
        </w:rPr>
        <w:t>4</w:t>
      </w:r>
      <w:r>
        <w:rPr>
          <w:rFonts w:ascii="仿宋_GB2312" w:hAnsi="Calibri" w:cs="Times New Roman"/>
          <w:b/>
          <w:kern w:val="0"/>
          <w:sz w:val="32"/>
          <w:szCs w:val="32"/>
        </w:rPr>
        <w:t>日</w:t>
      </w:r>
      <w:r>
        <w:rPr>
          <w:rFonts w:hint="eastAsia" w:ascii="仿宋_GB2312" w:hAnsi="Calibri" w:cs="Times New Roman"/>
          <w:b/>
          <w:kern w:val="0"/>
          <w:sz w:val="32"/>
          <w:szCs w:val="32"/>
          <w:lang w:eastAsia="zh-CN"/>
        </w:rPr>
        <w:t>上</w:t>
      </w:r>
      <w:r>
        <w:rPr>
          <w:rFonts w:ascii="仿宋_GB2312" w:hAnsi="Calibri" w:cs="Times New Roman"/>
          <w:b/>
          <w:kern w:val="0"/>
          <w:sz w:val="32"/>
          <w:szCs w:val="32"/>
        </w:rPr>
        <w:t>午1</w:t>
      </w:r>
      <w:r>
        <w:rPr>
          <w:rFonts w:hint="eastAsia" w:ascii="仿宋_GB2312" w:hAnsi="Calibri" w:cs="Times New Roman"/>
          <w:b/>
          <w:kern w:val="0"/>
          <w:sz w:val="32"/>
          <w:szCs w:val="32"/>
          <w:lang w:eastAsia="zh-CN"/>
        </w:rPr>
        <w:t>0</w:t>
      </w:r>
      <w:r>
        <w:rPr>
          <w:rFonts w:ascii="仿宋_GB2312" w:hAnsi="Calibri" w:cs="Times New Roman"/>
          <w:b/>
          <w:kern w:val="0"/>
          <w:sz w:val="32"/>
          <w:szCs w:val="32"/>
        </w:rPr>
        <w:t>点</w:t>
      </w:r>
      <w:r>
        <w:rPr>
          <w:rFonts w:ascii="仿宋_GB2312" w:hAnsi="Calibri" w:cs="Times New Roman"/>
          <w:kern w:val="0"/>
          <w:sz w:val="32"/>
          <w:szCs w:val="32"/>
        </w:rPr>
        <w:t>之前</w:t>
      </w:r>
      <w:r>
        <w:rPr>
          <w:rFonts w:hint="eastAsia" w:ascii="仿宋_GB2312" w:hAnsi="Calibri" w:cs="Times New Roman"/>
          <w:kern w:val="0"/>
          <w:sz w:val="32"/>
          <w:szCs w:val="32"/>
          <w:lang w:eastAsia="zh-CN"/>
        </w:rPr>
        <w:t>，将电子版材料发送至组织部邮箱</w:t>
      </w:r>
      <w:r>
        <w:rPr>
          <w:rFonts w:hint="eastAsia"/>
        </w:rPr>
        <w:t>xwftwzzb@126.com</w:t>
      </w:r>
      <w:r>
        <w:rPr>
          <w:rFonts w:hint="eastAsia"/>
          <w:lang w:eastAsia="zh-CN"/>
        </w:rPr>
        <w:t>，</w:t>
      </w:r>
      <w:bookmarkStart w:id="0" w:name="_GoBack"/>
      <w:bookmarkEnd w:id="0"/>
      <w:r>
        <w:rPr>
          <w:rFonts w:hint="eastAsia" w:ascii="仿宋_GB2312" w:hAnsi="Calibri" w:cs="Times New Roman"/>
          <w:kern w:val="0"/>
          <w:sz w:val="32"/>
          <w:szCs w:val="32"/>
        </w:rPr>
        <w:t>将</w:t>
      </w:r>
      <w:r>
        <w:rPr>
          <w:rFonts w:hint="eastAsia" w:ascii="仿宋_GB2312" w:hAnsi="Calibri" w:cs="Times New Roman"/>
          <w:kern w:val="0"/>
          <w:sz w:val="32"/>
          <w:szCs w:val="32"/>
          <w:lang w:eastAsia="zh-CN"/>
        </w:rPr>
        <w:t>纸质版材料</w:t>
      </w:r>
      <w:r>
        <w:rPr>
          <w:rFonts w:ascii="仿宋_GB2312" w:hAnsi="Calibri" w:cs="Times New Roman"/>
          <w:kern w:val="0"/>
          <w:sz w:val="32"/>
          <w:szCs w:val="32"/>
        </w:rPr>
        <w:t>提交</w:t>
      </w:r>
      <w:r>
        <w:rPr>
          <w:rFonts w:hint="eastAsia" w:ascii="仿宋_GB2312" w:hAnsi="Calibri" w:cs="Times New Roman"/>
          <w:kern w:val="0"/>
          <w:sz w:val="32"/>
          <w:szCs w:val="32"/>
          <w:lang w:eastAsia="zh-CN"/>
        </w:rPr>
        <w:t>到文波424办公室本年级</w:t>
      </w:r>
      <w:r>
        <w:rPr>
          <w:rFonts w:ascii="仿宋_GB2312" w:hAnsi="Calibri" w:cs="Times New Roman"/>
          <w:kern w:val="0"/>
          <w:sz w:val="32"/>
          <w:szCs w:val="32"/>
        </w:rPr>
        <w:t>辅导员</w:t>
      </w:r>
      <w:r>
        <w:rPr>
          <w:rFonts w:hint="eastAsia" w:ascii="仿宋_GB2312" w:hAnsi="Calibri" w:cs="Times New Roman"/>
          <w:kern w:val="0"/>
          <w:sz w:val="32"/>
          <w:szCs w:val="32"/>
          <w:lang w:eastAsia="zh-CN"/>
        </w:rPr>
        <w:t>处</w:t>
      </w:r>
      <w:r>
        <w:rPr>
          <w:rFonts w:ascii="仿宋_GB2312" w:hAnsi="Calibri" w:cs="Times New Roman"/>
          <w:kern w:val="0"/>
          <w:sz w:val="32"/>
          <w:szCs w:val="32"/>
        </w:rPr>
        <w:t>，</w:t>
      </w:r>
      <w:r>
        <w:rPr>
          <w:rFonts w:hint="eastAsia" w:ascii="仿宋_GB2312" w:hAnsi="Calibri" w:cs="Times New Roman"/>
          <w:kern w:val="0"/>
          <w:sz w:val="32"/>
          <w:szCs w:val="32"/>
          <w:lang w:eastAsia="zh-CN"/>
        </w:rPr>
        <w:t>由</w:t>
      </w:r>
      <w:r>
        <w:rPr>
          <w:rFonts w:ascii="仿宋_GB2312" w:hAnsi="Calibri" w:cs="Times New Roman"/>
          <w:kern w:val="0"/>
          <w:sz w:val="32"/>
          <w:szCs w:val="32"/>
        </w:rPr>
        <w:t>辅导员</w:t>
      </w:r>
      <w:r>
        <w:rPr>
          <w:rFonts w:hint="eastAsia" w:ascii="仿宋_GB2312" w:hAnsi="Calibri" w:cs="Times New Roman"/>
          <w:kern w:val="0"/>
          <w:sz w:val="32"/>
          <w:szCs w:val="32"/>
          <w:lang w:eastAsia="zh-CN"/>
        </w:rPr>
        <w:t>评议后</w:t>
      </w:r>
      <w:r>
        <w:rPr>
          <w:rFonts w:ascii="仿宋_GB2312" w:hAnsi="Calibri" w:cs="Times New Roman"/>
          <w:kern w:val="0"/>
          <w:sz w:val="32"/>
          <w:szCs w:val="32"/>
        </w:rPr>
        <w:t>提交学院</w:t>
      </w:r>
      <w:r>
        <w:rPr>
          <w:rFonts w:hint="eastAsia" w:ascii="仿宋_GB2312" w:hAnsi="Calibri" w:cs="Times New Roman"/>
          <w:kern w:val="0"/>
          <w:sz w:val="32"/>
          <w:szCs w:val="32"/>
        </w:rPr>
        <w:t>。</w:t>
      </w:r>
    </w:p>
    <w:p>
      <w:pPr>
        <w:widowControl w:val="0"/>
        <w:ind w:left="622" w:firstLine="0" w:firstLineChars="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三、工作要求</w:t>
      </w:r>
    </w:p>
    <w:p>
      <w:pPr>
        <w:shd w:val="clear" w:color="auto" w:fill="FFFFFF"/>
        <w:ind w:firstLine="643"/>
        <w:jc w:val="left"/>
        <w:rPr>
          <w:rFonts w:ascii="仿宋_GB2312" w:hAnsi="Calibri" w:cs="Times New Roman"/>
          <w:kern w:val="0"/>
          <w:sz w:val="32"/>
          <w:szCs w:val="32"/>
        </w:rPr>
      </w:pPr>
      <w:r>
        <w:rPr>
          <w:rFonts w:hint="eastAsia" w:ascii="仿宋_GB2312" w:hAnsi="微软雅黑" w:cs="宋体"/>
          <w:b/>
          <w:bCs/>
          <w:color w:val="333333"/>
          <w:kern w:val="0"/>
          <w:sz w:val="32"/>
          <w:szCs w:val="32"/>
        </w:rPr>
        <w:t>（一）高度重视，加强指导。</w:t>
      </w:r>
      <w:r>
        <w:rPr>
          <w:rFonts w:hint="eastAsia" w:ascii="仿宋_GB2312" w:hAnsi="Calibri" w:cs="Times New Roman"/>
          <w:kern w:val="0"/>
          <w:sz w:val="32"/>
          <w:szCs w:val="32"/>
        </w:rPr>
        <w:t>各班级要高度重视此次评优工作，主动向所在学院党委和上级指导单位汇报评优工作的进展情况，积极争取学院团委和辅导员对评优工作的指导与支持。</w:t>
      </w:r>
    </w:p>
    <w:p>
      <w:pPr>
        <w:shd w:val="clear" w:color="auto" w:fill="FFFFFF"/>
        <w:ind w:firstLine="643"/>
        <w:jc w:val="left"/>
        <w:rPr>
          <w:rFonts w:ascii="仿宋_GB2312" w:hAnsi="Calibri" w:cs="Times New Roman"/>
          <w:kern w:val="0"/>
          <w:sz w:val="32"/>
          <w:szCs w:val="32"/>
        </w:rPr>
      </w:pPr>
      <w:r>
        <w:rPr>
          <w:rFonts w:hint="eastAsia" w:ascii="仿宋_GB2312" w:hAnsi="微软雅黑" w:cs="宋体"/>
          <w:b/>
          <w:bCs/>
          <w:color w:val="333333"/>
          <w:kern w:val="0"/>
          <w:sz w:val="32"/>
          <w:szCs w:val="32"/>
        </w:rPr>
        <w:t>（二）规范程序，确保质量。</w:t>
      </w:r>
      <w:r>
        <w:rPr>
          <w:rFonts w:hint="eastAsia" w:ascii="仿宋_GB2312" w:hAnsi="Calibri" w:cs="Times New Roman"/>
          <w:kern w:val="0"/>
          <w:sz w:val="32"/>
          <w:szCs w:val="32"/>
        </w:rPr>
        <w:t>各班级要以民主集中制为评优工作的指导原则，要遵循优中选优的评优原则，严格执行差额选举的评选方式，在评选过程中，严格按照评选标准（见附件</w:t>
      </w:r>
      <w:r>
        <w:rPr>
          <w:rFonts w:ascii="仿宋_GB2312" w:hAnsi="Calibri" w:cs="Times New Roman"/>
          <w:kern w:val="0"/>
          <w:sz w:val="32"/>
          <w:szCs w:val="32"/>
        </w:rPr>
        <w:t>1-附件3）</w:t>
      </w:r>
      <w:r>
        <w:rPr>
          <w:rFonts w:hint="eastAsia" w:ascii="仿宋_GB2312" w:hAnsi="Calibri" w:cs="Times New Roman"/>
          <w:kern w:val="0"/>
          <w:sz w:val="32"/>
          <w:szCs w:val="32"/>
        </w:rPr>
        <w:t>，综合考察评选对象的条件，按照工作程序，层层把关，切实保证团内评优工作的完成质量，在评比过程中要注重广泛听取各方面意见，认真履行评优工作公示程序，自觉主动接受监督，提高评优工作的公开度与透明度。</w:t>
      </w:r>
    </w:p>
    <w:p>
      <w:pPr>
        <w:adjustRightInd w:val="0"/>
        <w:snapToGrid w:val="0"/>
        <w:ind w:right="30" w:firstLine="643"/>
        <w:jc w:val="left"/>
        <w:rPr>
          <w:rFonts w:hint="eastAsia" w:ascii="仿宋_GB2312" w:hAnsi="Calibri" w:cs="Times New Roman"/>
          <w:kern w:val="0"/>
          <w:sz w:val="32"/>
          <w:szCs w:val="32"/>
        </w:rPr>
      </w:pPr>
      <w:r>
        <w:rPr>
          <w:rFonts w:hint="eastAsia" w:ascii="仿宋_GB2312" w:hAnsi="微软雅黑" w:cs="宋体"/>
          <w:b/>
          <w:bCs/>
          <w:color w:val="333333"/>
          <w:kern w:val="0"/>
          <w:sz w:val="32"/>
          <w:szCs w:val="32"/>
        </w:rPr>
        <w:t>（三）精心组织，积极宣传。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</w:rPr>
        <w:t>各</w:t>
      </w:r>
      <w:r>
        <w:rPr>
          <w:rFonts w:hint="eastAsia" w:ascii="仿宋_GB2312" w:hAnsi="Calibri" w:cs="Times New Roman"/>
          <w:kern w:val="0"/>
          <w:sz w:val="32"/>
          <w:szCs w:val="32"/>
        </w:rPr>
        <w:t>班级要积极宣传动员团员青年广泛参与，并通过各类宣传方式加强对团员青年的教育引领，通过本次评优工作，积极推荐、选树和宣传一批青年学生集体和个人典型，引导其发挥示范引领作用。</w:t>
      </w:r>
    </w:p>
    <w:p>
      <w:pPr>
        <w:adjustRightInd w:val="0"/>
        <w:snapToGrid w:val="0"/>
        <w:ind w:right="30" w:firstLine="640"/>
        <w:jc w:val="left"/>
        <w:rPr>
          <w:rFonts w:hint="eastAsia" w:ascii="仿宋_GB2312" w:hAnsi="Calibri" w:cs="Times New Roman"/>
          <w:kern w:val="0"/>
          <w:sz w:val="32"/>
          <w:szCs w:val="32"/>
        </w:rPr>
      </w:pPr>
    </w:p>
    <w:p>
      <w:pPr>
        <w:adjustRightInd w:val="0"/>
        <w:snapToGrid w:val="0"/>
        <w:ind w:right="30" w:firstLine="640"/>
        <w:jc w:val="left"/>
        <w:rPr>
          <w:rFonts w:hint="eastAsia" w:ascii="仿宋_GB2312" w:hAnsi="Calibri" w:cs="Times New Roman"/>
          <w:kern w:val="0"/>
          <w:sz w:val="32"/>
          <w:szCs w:val="32"/>
        </w:rPr>
      </w:pPr>
    </w:p>
    <w:p>
      <w:pPr>
        <w:shd w:val="clear" w:color="auto" w:fill="FFFFFF"/>
        <w:ind w:right="280" w:firstLine="0" w:firstLineChars="0"/>
        <w:jc w:val="right"/>
        <w:rPr>
          <w:rFonts w:hint="eastAsia" w:ascii="仿宋_GB2312" w:hAnsi="Calibri" w:cs="Times New Roman"/>
          <w:kern w:val="0"/>
          <w:sz w:val="32"/>
          <w:szCs w:val="32"/>
        </w:rPr>
      </w:pPr>
      <w:r>
        <w:rPr>
          <w:rFonts w:hint="eastAsia" w:ascii="仿宋_GB2312" w:hAnsi="Calibri" w:cs="Times New Roman"/>
          <w:kern w:val="0"/>
          <w:sz w:val="32"/>
          <w:szCs w:val="32"/>
        </w:rPr>
        <w:t>共青团中南财经政法大学</w:t>
      </w:r>
    </w:p>
    <w:p>
      <w:pPr>
        <w:shd w:val="clear" w:color="auto" w:fill="FFFFFF"/>
        <w:ind w:right="280" w:firstLine="0" w:firstLineChars="0"/>
        <w:jc w:val="right"/>
        <w:rPr>
          <w:rFonts w:ascii="仿宋_GB2312" w:hAnsi="Calibri" w:cs="Times New Roman"/>
          <w:kern w:val="0"/>
          <w:sz w:val="32"/>
          <w:szCs w:val="32"/>
        </w:rPr>
      </w:pPr>
      <w:r>
        <w:rPr>
          <w:rFonts w:hint="eastAsia" w:ascii="仿宋_GB2312" w:hAnsi="Calibri" w:cs="Times New Roman"/>
          <w:kern w:val="0"/>
          <w:sz w:val="32"/>
          <w:szCs w:val="32"/>
        </w:rPr>
        <w:t>新闻</w:t>
      </w:r>
      <w:r>
        <w:rPr>
          <w:rFonts w:ascii="仿宋_GB2312" w:hAnsi="Calibri" w:cs="Times New Roman"/>
          <w:kern w:val="0"/>
          <w:sz w:val="32"/>
          <w:szCs w:val="32"/>
        </w:rPr>
        <w:t>与文化传播学院</w:t>
      </w:r>
      <w:r>
        <w:rPr>
          <w:rFonts w:hint="eastAsia" w:ascii="仿宋_GB2312" w:hAnsi="Calibri" w:cs="Times New Roman"/>
          <w:kern w:val="0"/>
          <w:sz w:val="32"/>
          <w:szCs w:val="32"/>
        </w:rPr>
        <w:t>委员会</w:t>
      </w:r>
    </w:p>
    <w:p>
      <w:pPr>
        <w:adjustRightInd w:val="0"/>
        <w:snapToGrid w:val="0"/>
        <w:ind w:right="350" w:firstLine="640"/>
        <w:jc w:val="right"/>
        <w:rPr>
          <w:rFonts w:ascii="仿宋_GB2312" w:hAnsi="Calibri" w:cs="Times New Roman"/>
          <w:kern w:val="0"/>
          <w:sz w:val="32"/>
          <w:szCs w:val="32"/>
        </w:rPr>
      </w:pPr>
      <w:r>
        <w:rPr>
          <w:rFonts w:hint="eastAsia" w:ascii="仿宋_GB2312" w:hAnsi="Calibri" w:cs="Times New Roman"/>
          <w:kern w:val="0"/>
          <w:sz w:val="32"/>
          <w:szCs w:val="32"/>
        </w:rPr>
        <w:t>二〇一七年四月十一日</w:t>
      </w:r>
    </w:p>
    <w:p>
      <w:pPr>
        <w:ind w:firstLine="0" w:firstLineChars="0"/>
        <w:rPr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148</Words>
  <Characters>850</Characters>
  <Lines>7</Lines>
  <Paragraphs>1</Paragraphs>
  <TotalTime>0</TotalTime>
  <ScaleCrop>false</ScaleCrop>
  <LinksUpToDate>false</LinksUpToDate>
  <CharactersWithSpaces>997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2017-03-25T22:56:00Z</dcterms:created>
  <dc:creator>武天淇</dc:creator>
  <cp:lastModifiedBy>聪明子</cp:lastModifiedBy>
  <dcterms:modified xsi:type="dcterms:W3CDTF">2017-04-12T11:52:58Z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